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37F03" w14:textId="0B8A1B98" w:rsidR="00071573" w:rsidRDefault="00B019CB" w:rsidP="001741D8">
      <w:pPr>
        <w:pStyle w:val="SpecContactInfo"/>
      </w:pPr>
      <w:r>
        <w:t>Aeroflex USA, Inc.</w:t>
      </w:r>
      <w:r>
        <w:tab/>
      </w:r>
      <w:r w:rsidR="001741D8">
        <w:tab/>
      </w:r>
      <w:r w:rsidR="002A4B9F">
        <w:t>June 2025</w:t>
      </w:r>
    </w:p>
    <w:p w14:paraId="7FCC61B0" w14:textId="69337D1C" w:rsidR="001741D8" w:rsidRDefault="00B019CB" w:rsidP="001741D8">
      <w:pPr>
        <w:pStyle w:val="SpecContactInfo"/>
      </w:pPr>
      <w:r>
        <w:t>2</w:t>
      </w:r>
      <w:r w:rsidR="002D7BC1">
        <w:t>3</w:t>
      </w:r>
      <w:r>
        <w:t>2 Industrial Park Road</w:t>
      </w:r>
    </w:p>
    <w:p w14:paraId="5ECCA7B4" w14:textId="77777777" w:rsidR="001741D8" w:rsidRDefault="00B019CB" w:rsidP="001741D8">
      <w:pPr>
        <w:pStyle w:val="SpecContactInfo"/>
      </w:pPr>
      <w:r>
        <w:t>Sweetwater, Tennessee 37874</w:t>
      </w:r>
    </w:p>
    <w:p w14:paraId="6C4A8D83" w14:textId="14A704A5" w:rsidR="001741D8" w:rsidRDefault="001741D8" w:rsidP="001741D8">
      <w:pPr>
        <w:pStyle w:val="SpecContactInfo"/>
      </w:pPr>
      <w:r>
        <w:t>8</w:t>
      </w:r>
      <w:r w:rsidR="00DB1FE2">
        <w:t>66-237-6235</w:t>
      </w:r>
    </w:p>
    <w:p w14:paraId="1387A3EE" w14:textId="1C8C912A" w:rsidR="001741D8" w:rsidRDefault="00091775" w:rsidP="001741D8">
      <w:pPr>
        <w:pStyle w:val="SpecContactInfo"/>
      </w:pPr>
      <w:hyperlink r:id="rId8" w:history="1">
        <w:r w:rsidRPr="009D6C93">
          <w:rPr>
            <w:rStyle w:val="Hyperlink"/>
            <w:szCs w:val="24"/>
          </w:rPr>
          <w:t>www.aeroflexusa.com</w:t>
        </w:r>
      </w:hyperlink>
      <w:r w:rsidR="0079202F">
        <w:t xml:space="preserve"> </w:t>
      </w:r>
    </w:p>
    <w:p w14:paraId="55A88F3E" w14:textId="77777777" w:rsidR="0060399E" w:rsidRPr="0060399E" w:rsidRDefault="001741D8" w:rsidP="004048DF">
      <w:pPr>
        <w:pStyle w:val="SpecDocument"/>
      </w:pPr>
      <w:r>
        <w:t>Guide Specification</w:t>
      </w:r>
    </w:p>
    <w:p w14:paraId="3E8C16B0"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1F4F3DA0"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D12B5">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FBD4E1"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r w:rsidR="001E1C89" w:rsidRPr="001E1C89">
        <w:rPr>
          <w:i/>
        </w:rPr>
        <w:t xml:space="preserve">CSI </w:t>
      </w:r>
      <w:r w:rsidRPr="001E1C89">
        <w:rPr>
          <w:i/>
        </w:rPr>
        <w:t xml:space="preserve">MasterFormat </w:t>
      </w:r>
      <w:r w:rsidR="008B60A1" w:rsidRPr="001E1C89">
        <w:rPr>
          <w:i/>
        </w:rPr>
        <w:t>201</w:t>
      </w:r>
      <w:r w:rsidR="004464C9" w:rsidRPr="001E1C89">
        <w:rPr>
          <w:i/>
        </w:rPr>
        <w:t>8</w:t>
      </w:r>
      <w:r w:rsidR="008B60A1" w:rsidRPr="001E1C89">
        <w:rPr>
          <w:i/>
        </w:rPr>
        <w:t xml:space="preserve"> </w:t>
      </w:r>
      <w:r w:rsidR="00EB66AD" w:rsidRPr="001E1C89">
        <w:rPr>
          <w:i/>
        </w:rPr>
        <w:t>Edition</w:t>
      </w:r>
      <w:r w:rsidR="008B60A1" w:rsidRPr="001E1C89">
        <w:rPr>
          <w:i/>
        </w:rPr>
        <w:t>.</w:t>
      </w:r>
    </w:p>
    <w:p w14:paraId="01228699" w14:textId="77777777" w:rsidR="001F3350" w:rsidRDefault="001F3350" w:rsidP="00E8657E">
      <w:pPr>
        <w:pStyle w:val="SpecHeading1"/>
      </w:pPr>
      <w:r>
        <w:t xml:space="preserve"> </w:t>
      </w:r>
      <w:r w:rsidR="003008EA">
        <w:t>2</w:t>
      </w:r>
      <w:r w:rsidR="009C4D29">
        <w:t>3</w:t>
      </w:r>
      <w:r w:rsidR="003008EA">
        <w:t xml:space="preserve"> 07 </w:t>
      </w:r>
      <w:r w:rsidR="007D613E">
        <w:t>1</w:t>
      </w:r>
      <w:r w:rsidR="008E2421">
        <w:t>3</w:t>
      </w:r>
    </w:p>
    <w:p w14:paraId="24923A4E" w14:textId="77777777" w:rsidR="001F3350" w:rsidRDefault="008421D1" w:rsidP="004048DF">
      <w:pPr>
        <w:pStyle w:val="SpecSectiontitle"/>
      </w:pPr>
      <w:r>
        <w:t>DUCT</w:t>
      </w:r>
      <w:r w:rsidR="003008EA">
        <w:t xml:space="preserve"> INSULATION</w:t>
      </w:r>
    </w:p>
    <w:p w14:paraId="18D387F3" w14:textId="77777777" w:rsidR="001F3350" w:rsidRDefault="001F3350" w:rsidP="001F3350">
      <w:pPr>
        <w:pStyle w:val="SpecSpecifierNotes0"/>
      </w:pPr>
      <w:r>
        <w:t xml:space="preserve">Specifier Notes:  This </w:t>
      </w:r>
      <w:r w:rsidR="0075529E">
        <w:t>S</w:t>
      </w:r>
      <w:r>
        <w:t>ection covers</w:t>
      </w:r>
      <w:r w:rsidR="00FD19C9">
        <w:t xml:space="preserve"> </w:t>
      </w:r>
      <w:r w:rsidR="003008EA">
        <w:t xml:space="preserve">Aeroflex USA, Inc. </w:t>
      </w:r>
      <w:r w:rsidR="00F33193">
        <w:t>HVAC</w:t>
      </w:r>
      <w:r w:rsidR="003008EA">
        <w:t xml:space="preserve"> </w:t>
      </w:r>
      <w:r w:rsidR="008421D1">
        <w:t>duct</w:t>
      </w:r>
      <w:r w:rsidR="003008EA">
        <w:t xml:space="preserve"> insulation.  </w:t>
      </w:r>
      <w:r>
        <w:t>Consult</w:t>
      </w:r>
      <w:r w:rsidR="00FD19C9">
        <w:t xml:space="preserve"> </w:t>
      </w:r>
      <w:r w:rsidR="003008EA">
        <w:t xml:space="preserve">Aeroflex USA, Inc. </w:t>
      </w:r>
      <w:r>
        <w:t xml:space="preserve">for assistance in editing this </w:t>
      </w:r>
      <w:r w:rsidR="0075529E">
        <w:t>S</w:t>
      </w:r>
      <w:r>
        <w:t xml:space="preserve">ection </w:t>
      </w:r>
      <w:r w:rsidR="000576A6">
        <w:t xml:space="preserve">as required </w:t>
      </w:r>
      <w:r>
        <w:t xml:space="preserve">for the </w:t>
      </w:r>
      <w:r w:rsidR="000576A6">
        <w:t>Project</w:t>
      </w:r>
      <w:r>
        <w:t>.</w:t>
      </w:r>
    </w:p>
    <w:p w14:paraId="06132A71" w14:textId="77777777" w:rsidR="001F3350" w:rsidRDefault="001F3350" w:rsidP="001F3350">
      <w:pPr>
        <w:pStyle w:val="SpecHeading2Part1"/>
      </w:pPr>
      <w:r>
        <w:t>GENERAL</w:t>
      </w:r>
    </w:p>
    <w:p w14:paraId="284FF2E1" w14:textId="77777777" w:rsidR="001F3350" w:rsidRDefault="001F3350" w:rsidP="001F3350">
      <w:pPr>
        <w:pStyle w:val="SpecHeading311"/>
      </w:pPr>
      <w:r>
        <w:t>SECTION INCLUDES</w:t>
      </w:r>
    </w:p>
    <w:p w14:paraId="1E2557F4" w14:textId="77777777" w:rsidR="001F3350" w:rsidRDefault="00F33193" w:rsidP="001F3350">
      <w:pPr>
        <w:pStyle w:val="SpecHeading4A"/>
      </w:pPr>
      <w:r>
        <w:t>HVAC</w:t>
      </w:r>
      <w:r w:rsidR="003008EA">
        <w:t xml:space="preserve"> </w:t>
      </w:r>
      <w:r w:rsidR="008421D1">
        <w:t>duct</w:t>
      </w:r>
      <w:r w:rsidR="003008EA">
        <w:t xml:space="preserve"> insulation.</w:t>
      </w:r>
    </w:p>
    <w:p w14:paraId="19ABDBEF" w14:textId="77777777" w:rsidR="001F3350" w:rsidRDefault="001F3350" w:rsidP="001F3350">
      <w:pPr>
        <w:pStyle w:val="SpecHeading311"/>
      </w:pPr>
      <w:r>
        <w:t xml:space="preserve">RELATED </w:t>
      </w:r>
      <w:r w:rsidR="00C2040B">
        <w:t>REQUIREMENTS</w:t>
      </w:r>
    </w:p>
    <w:p w14:paraId="71212910" w14:textId="553A5745"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w:t>
      </w:r>
      <w:r w:rsidR="000220B1">
        <w:t xml:space="preserve"> </w:t>
      </w:r>
      <w:r w:rsidR="00731D17">
        <w:t>but is specified elsewhere.</w:t>
      </w:r>
    </w:p>
    <w:p w14:paraId="20314D14" w14:textId="77777777" w:rsidR="001F3350" w:rsidRDefault="001F3350" w:rsidP="001F3350">
      <w:pPr>
        <w:pStyle w:val="SpecHeading4A"/>
      </w:pPr>
      <w:r>
        <w:t>Section</w:t>
      </w:r>
      <w:r w:rsidR="00696CA1">
        <w:t xml:space="preserve"> </w:t>
      </w:r>
      <w:r w:rsidR="003008EA">
        <w:t>2</w:t>
      </w:r>
      <w:r w:rsidR="00FA2A62">
        <w:t>3</w:t>
      </w:r>
      <w:r w:rsidR="003008EA">
        <w:t xml:space="preserve"> 07 </w:t>
      </w:r>
      <w:r w:rsidR="00C95EA3">
        <w:t>16</w:t>
      </w:r>
      <w:r w:rsidR="00696CA1">
        <w:t xml:space="preserve"> – </w:t>
      </w:r>
      <w:r w:rsidR="00FA2A62">
        <w:t xml:space="preserve">HVAC </w:t>
      </w:r>
      <w:r w:rsidR="00C95EA3">
        <w:t xml:space="preserve">Equipment </w:t>
      </w:r>
      <w:r w:rsidR="003008EA">
        <w:t>Insulation</w:t>
      </w:r>
      <w:r w:rsidR="00696CA1">
        <w:t>.</w:t>
      </w:r>
    </w:p>
    <w:p w14:paraId="1E66B6AF" w14:textId="77777777" w:rsidR="00AB3928" w:rsidRDefault="00AB3928" w:rsidP="00AB3928">
      <w:pPr>
        <w:pStyle w:val="SpecHeading4A"/>
      </w:pPr>
      <w:r>
        <w:t xml:space="preserve">Section </w:t>
      </w:r>
      <w:r w:rsidR="00C95EA3">
        <w:t>23 07 1</w:t>
      </w:r>
      <w:r w:rsidR="00FA2A62">
        <w:t>9</w:t>
      </w:r>
      <w:r>
        <w:t xml:space="preserve"> – </w:t>
      </w:r>
      <w:r w:rsidR="00FA2A62">
        <w:t xml:space="preserve">HVAC Piping </w:t>
      </w:r>
      <w:r w:rsidR="00C95EA3">
        <w:t>Insulation</w:t>
      </w:r>
      <w:r>
        <w:t>.</w:t>
      </w:r>
    </w:p>
    <w:p w14:paraId="657B16D0" w14:textId="77777777" w:rsidR="008F659E" w:rsidRDefault="008F659E" w:rsidP="008F659E">
      <w:pPr>
        <w:pStyle w:val="SpecHeading4A"/>
      </w:pPr>
      <w:r>
        <w:t xml:space="preserve">Section 23 </w:t>
      </w:r>
      <w:r w:rsidR="00FA2A62">
        <w:t>31 00</w:t>
      </w:r>
      <w:r>
        <w:t xml:space="preserve"> – HVAC </w:t>
      </w:r>
      <w:r w:rsidR="00FA2A62">
        <w:t>Ducts and Casings</w:t>
      </w:r>
      <w:r>
        <w:t>.</w:t>
      </w:r>
    </w:p>
    <w:p w14:paraId="3E270F17" w14:textId="77777777" w:rsidR="001F3350" w:rsidRDefault="001F3350" w:rsidP="001F3350">
      <w:pPr>
        <w:pStyle w:val="SpecHeading311"/>
      </w:pPr>
      <w:r>
        <w:lastRenderedPageBreak/>
        <w:t>REFERENCE</w:t>
      </w:r>
      <w:r w:rsidR="00C2040B">
        <w:t xml:space="preserve"> STANDARDS</w:t>
      </w:r>
    </w:p>
    <w:p w14:paraId="7B7AC3E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2FBACAB1" w14:textId="77777777" w:rsidR="00C04297" w:rsidRDefault="00C04297" w:rsidP="00214D04">
      <w:pPr>
        <w:pStyle w:val="SpecHeading4A"/>
      </w:pPr>
      <w:r>
        <w:t>ASTM International (ASTM) (</w:t>
      </w:r>
      <w:hyperlink r:id="rId9" w:history="1">
        <w:r w:rsidRPr="00CE4E1A">
          <w:rPr>
            <w:rStyle w:val="Hyperlink"/>
            <w:szCs w:val="24"/>
          </w:rPr>
          <w:t>www.astm.org</w:t>
        </w:r>
      </w:hyperlink>
      <w:r>
        <w:t>):</w:t>
      </w:r>
    </w:p>
    <w:p w14:paraId="2BFEA452" w14:textId="77777777" w:rsidR="009E5BDF" w:rsidRDefault="009E5BDF" w:rsidP="009228A7">
      <w:pPr>
        <w:pStyle w:val="SpecHeading51"/>
      </w:pPr>
      <w:r>
        <w:t>ASTM C 177</w:t>
      </w:r>
      <w:r w:rsidR="009228A7">
        <w:t xml:space="preserve"> – Standard Test Method for Steady-State Heat Flux Measurements and Thermal Transmission Properties by Means of the Guarded-Hot-Plate Apparatus.</w:t>
      </w:r>
    </w:p>
    <w:p w14:paraId="62F2A438" w14:textId="77777777" w:rsidR="004763B4" w:rsidRDefault="004763B4" w:rsidP="009228A7">
      <w:pPr>
        <w:pStyle w:val="SpecHeading51"/>
      </w:pPr>
      <w:r>
        <w:t>ASTM C 209</w:t>
      </w:r>
      <w:r w:rsidR="009228A7">
        <w:t xml:space="preserve"> – Standard Test Methods for Cellulosic Fiber Insulating Board.</w:t>
      </w:r>
    </w:p>
    <w:p w14:paraId="1192EEA9" w14:textId="77777777" w:rsidR="00092EC1" w:rsidRDefault="00092EC1" w:rsidP="009228A7">
      <w:pPr>
        <w:pStyle w:val="SpecHeading51"/>
      </w:pPr>
      <w:r>
        <w:t>ASTM C 356</w:t>
      </w:r>
      <w:r w:rsidR="009228A7">
        <w:t xml:space="preserve"> – Standard Test Method for Linear Shrinkage of Preformed High-Temperature Thermal Insulation Subjected to Soaking Heat.</w:t>
      </w:r>
    </w:p>
    <w:p w14:paraId="4CDA759A" w14:textId="77777777" w:rsidR="009E5BDF" w:rsidRDefault="009E5BDF" w:rsidP="009228A7">
      <w:pPr>
        <w:pStyle w:val="SpecHeading51"/>
      </w:pPr>
      <w:r>
        <w:t>ASTM C 411</w:t>
      </w:r>
      <w:r w:rsidR="009228A7">
        <w:t xml:space="preserve"> – Standard Test Method for Hot-Surface Performance of High-Temperature Thermal Insulation</w:t>
      </w:r>
      <w:r w:rsidR="00D20BB1">
        <w:t>.</w:t>
      </w:r>
    </w:p>
    <w:p w14:paraId="73DE753A" w14:textId="77777777" w:rsidR="007A2AF5" w:rsidRDefault="007A2AF5" w:rsidP="001271E7">
      <w:pPr>
        <w:pStyle w:val="SpecHeading51"/>
      </w:pPr>
      <w:r>
        <w:t>ASTM C 423</w:t>
      </w:r>
      <w:r w:rsidR="001271E7">
        <w:t xml:space="preserve"> – Standard Test Method for Sound Absorption and Sound Absorption Coefficients by the Reverberation Room Method.</w:t>
      </w:r>
    </w:p>
    <w:p w14:paraId="38441B92" w14:textId="77777777" w:rsidR="004763B4" w:rsidRDefault="004763B4" w:rsidP="001271E7">
      <w:pPr>
        <w:pStyle w:val="SpecHeading51"/>
      </w:pPr>
      <w:r>
        <w:t>ASTM C 518</w:t>
      </w:r>
      <w:r w:rsidR="001271E7">
        <w:t xml:space="preserve"> – Standard Test Method for Steady-State Thermal Transmission Properties by Means of the Heat Flow Meter Apparatus.</w:t>
      </w:r>
    </w:p>
    <w:p w14:paraId="27E2804A" w14:textId="77777777" w:rsidR="004763B4" w:rsidRDefault="004763B4" w:rsidP="001271E7">
      <w:pPr>
        <w:pStyle w:val="SpecHeading51"/>
      </w:pPr>
      <w:r>
        <w:t>ASTM C 534</w:t>
      </w:r>
      <w:r w:rsidR="001271E7">
        <w:t xml:space="preserve"> / C 534M – Standard Specification for Preformed Flexible Elastomeric Cellular Thermal Insulation in Sheet and Tubular Form.</w:t>
      </w:r>
    </w:p>
    <w:p w14:paraId="37605EF7" w14:textId="77777777" w:rsidR="00EA2C42" w:rsidRDefault="00EA2C42" w:rsidP="001271E7">
      <w:pPr>
        <w:pStyle w:val="SpecHeading51"/>
      </w:pPr>
      <w:r>
        <w:t>ASTM C 665</w:t>
      </w:r>
      <w:r w:rsidR="001271E7">
        <w:t xml:space="preserve"> – Standard Specification for Mineral-Fiber Blanket Thermal Insulation for Light Frame Construction and Manufactured Housing.</w:t>
      </w:r>
    </w:p>
    <w:p w14:paraId="0727F988" w14:textId="77777777" w:rsidR="004763B4" w:rsidRDefault="004763B4" w:rsidP="007449F7">
      <w:pPr>
        <w:pStyle w:val="SpecHeading51"/>
      </w:pPr>
      <w:r>
        <w:t>ASTM C 692</w:t>
      </w:r>
      <w:r w:rsidR="007449F7">
        <w:t xml:space="preserve"> – Standard Test Method for Evaluating the Influence of Thermal Insulations on External Stress Corrosion Cracking Tendency of Austenitic Stainless Steel.</w:t>
      </w:r>
    </w:p>
    <w:p w14:paraId="239C9B0B" w14:textId="77777777" w:rsidR="007A2AF5" w:rsidRDefault="007A2AF5" w:rsidP="007449F7">
      <w:pPr>
        <w:pStyle w:val="SpecHeading51"/>
      </w:pPr>
      <w:r>
        <w:t>ASTM C 1071</w:t>
      </w:r>
      <w:r w:rsidR="007449F7">
        <w:t xml:space="preserve"> – Standard Specification for Fibrous Glass Duct Lining Insulation (Thermal and Sound Absorbing Material).</w:t>
      </w:r>
    </w:p>
    <w:p w14:paraId="49F4B728" w14:textId="77777777" w:rsidR="005D6BBE" w:rsidRDefault="005D6BBE" w:rsidP="007449F7">
      <w:pPr>
        <w:pStyle w:val="SpecHeading51"/>
      </w:pPr>
      <w:r>
        <w:t>ASTM C 1304</w:t>
      </w:r>
      <w:r w:rsidR="007449F7">
        <w:t xml:space="preserve"> – Standard Test Method for Assessing the Odor Emission of Thermal Insulation Materials.</w:t>
      </w:r>
    </w:p>
    <w:p w14:paraId="4C236248" w14:textId="77777777" w:rsidR="004763B4" w:rsidRDefault="004763B4" w:rsidP="007449F7">
      <w:pPr>
        <w:pStyle w:val="SpecHeading51"/>
      </w:pPr>
      <w:r>
        <w:t>ASTM C 1338</w:t>
      </w:r>
      <w:r w:rsidR="007449F7">
        <w:t xml:space="preserve"> – Standard Test Method for Determining Fungi Resistance of Insulation Materials and Facings.</w:t>
      </w:r>
    </w:p>
    <w:p w14:paraId="047E3B74" w14:textId="77777777" w:rsidR="0067147F" w:rsidRDefault="0067147F" w:rsidP="00F14A6C">
      <w:pPr>
        <w:pStyle w:val="SpecHeading51"/>
      </w:pPr>
      <w:r>
        <w:t xml:space="preserve">ASTM C 1371 – </w:t>
      </w:r>
      <w:r w:rsidR="00F14A6C">
        <w:t>Standard Test Method for Determination of Emittance of Materials Near Room Temperature Using Portable Emissometers.</w:t>
      </w:r>
    </w:p>
    <w:p w14:paraId="79BB75B4" w14:textId="77777777" w:rsidR="00840A85" w:rsidRDefault="00840A85" w:rsidP="007449F7">
      <w:pPr>
        <w:pStyle w:val="SpecHeading51"/>
      </w:pPr>
      <w:r>
        <w:t>ASTM C 1534</w:t>
      </w:r>
      <w:r w:rsidR="007449F7">
        <w:t xml:space="preserve"> – Standard Specification for Flexible Polymeric Foam Sheet Insulation Used as a Thermal and Sound Absorbing Liner for Duct Systems.</w:t>
      </w:r>
    </w:p>
    <w:p w14:paraId="279F6CCF" w14:textId="77777777" w:rsidR="00093457" w:rsidRDefault="00093457" w:rsidP="00F14A6C">
      <w:pPr>
        <w:pStyle w:val="SpecHeading51"/>
      </w:pPr>
      <w:r>
        <w:t xml:space="preserve">ASTM D 256 – </w:t>
      </w:r>
      <w:r w:rsidR="00F14A6C">
        <w:t>Standard Test Methods for Determining the Izod Pendulum Impact Resistance of Plastics</w:t>
      </w:r>
      <w:r w:rsidR="00B137AC">
        <w:t>.</w:t>
      </w:r>
    </w:p>
    <w:p w14:paraId="2A1E02C3" w14:textId="77777777" w:rsidR="00502356" w:rsidRDefault="00502356" w:rsidP="007449F7">
      <w:pPr>
        <w:pStyle w:val="SpecHeading51"/>
      </w:pPr>
      <w:r>
        <w:t>ASTM D 412</w:t>
      </w:r>
      <w:r w:rsidR="007449F7">
        <w:t xml:space="preserve"> – Standard Test Methods for Vulcanized Rubber and Thermoplastic Elastomers—Tension.</w:t>
      </w:r>
    </w:p>
    <w:p w14:paraId="5C5CCA34" w14:textId="77777777" w:rsidR="004763B4" w:rsidRDefault="004763B4" w:rsidP="005A205C">
      <w:pPr>
        <w:pStyle w:val="SpecHeading51"/>
      </w:pPr>
      <w:r>
        <w:t>ASTM D 635</w:t>
      </w:r>
      <w:r w:rsidR="005A205C">
        <w:t xml:space="preserve"> – Standard Test Method for Rate of Burning and/or Extent and Time of Burning of Plastics in a Horizontal Position.</w:t>
      </w:r>
    </w:p>
    <w:p w14:paraId="6EC62526" w14:textId="77777777" w:rsidR="00093457" w:rsidRDefault="00093457" w:rsidP="00B137AC">
      <w:pPr>
        <w:pStyle w:val="SpecHeading51"/>
      </w:pPr>
      <w:r>
        <w:t xml:space="preserve">ASTM D 785 – </w:t>
      </w:r>
      <w:r w:rsidR="00B137AC">
        <w:t>Standard Test Method for Rockwell Hardness of Plastics and Electrical Insulating Materials.</w:t>
      </w:r>
    </w:p>
    <w:p w14:paraId="428C1119" w14:textId="77777777" w:rsidR="00093457" w:rsidRDefault="00093457" w:rsidP="00B137AC">
      <w:pPr>
        <w:pStyle w:val="SpecHeading51"/>
      </w:pPr>
      <w:r>
        <w:t xml:space="preserve">ASTM D 792 – </w:t>
      </w:r>
      <w:r w:rsidR="00B137AC">
        <w:t>Standard Test Methods for Density and Specific Gravity (Relative Density) of Plastics by Displacement.</w:t>
      </w:r>
    </w:p>
    <w:p w14:paraId="1278D44F" w14:textId="77777777" w:rsidR="00093457" w:rsidRDefault="00093457" w:rsidP="00B137AC">
      <w:pPr>
        <w:pStyle w:val="SpecHeading51"/>
      </w:pPr>
      <w:r>
        <w:t xml:space="preserve">ASTM D 882 – </w:t>
      </w:r>
      <w:r w:rsidR="00B137AC">
        <w:t>Standard Test Method for Tensile Properties of Thin Plastic Sheeting</w:t>
      </w:r>
      <w:r w:rsidR="001D48FD">
        <w:t>.</w:t>
      </w:r>
    </w:p>
    <w:p w14:paraId="4075A793" w14:textId="77777777" w:rsidR="0067147F" w:rsidRDefault="0067147F" w:rsidP="001D48FD">
      <w:pPr>
        <w:pStyle w:val="SpecHeading51"/>
      </w:pPr>
      <w:r>
        <w:t xml:space="preserve">ASTM D 1000 – </w:t>
      </w:r>
      <w:r w:rsidR="001D48FD">
        <w:t>Standard Test Methods for Pressure-Sensitive Adhesive-Coated Tapes Used for Electrical and Electronic Applications</w:t>
      </w:r>
      <w:r w:rsidR="009D0E9A">
        <w:t>.</w:t>
      </w:r>
    </w:p>
    <w:p w14:paraId="7CAA9A2D" w14:textId="77777777" w:rsidR="00C34C28" w:rsidRDefault="00C34C28" w:rsidP="005A01CE">
      <w:pPr>
        <w:pStyle w:val="SpecHeading51"/>
      </w:pPr>
      <w:r>
        <w:t>ASTM D 1056</w:t>
      </w:r>
      <w:r w:rsidR="005A01CE">
        <w:t xml:space="preserve"> – Standard Specification for Flexible Cellular Materials—Sponge or Expanded Rubber.</w:t>
      </w:r>
    </w:p>
    <w:p w14:paraId="37E9A024" w14:textId="77777777" w:rsidR="005A01CE" w:rsidRPr="005A01CE" w:rsidRDefault="004763B4" w:rsidP="005A01CE">
      <w:pPr>
        <w:pStyle w:val="SpecHeading51"/>
      </w:pPr>
      <w:r w:rsidRPr="00657149">
        <w:lastRenderedPageBreak/>
        <w:t>ASTM D 1171</w:t>
      </w:r>
      <w:r w:rsidR="005A01CE">
        <w:t xml:space="preserve"> – Standard Test Method for Rubber Deterioration—Surface Ozone Cracking Outdoors (Triangular Specimens).</w:t>
      </w:r>
    </w:p>
    <w:p w14:paraId="18B15F38" w14:textId="77777777" w:rsidR="00C34C28" w:rsidRDefault="00C34C28" w:rsidP="005A01CE">
      <w:pPr>
        <w:pStyle w:val="SpecHeading51"/>
      </w:pPr>
      <w:r>
        <w:t>ASTM D 1621</w:t>
      </w:r>
      <w:r w:rsidR="005A01CE">
        <w:t xml:space="preserve"> – Standard Test Method for Compressive Properties of Rigid Cellular Plastics</w:t>
      </w:r>
      <w:r w:rsidR="00AD7CC8">
        <w:t>.</w:t>
      </w:r>
    </w:p>
    <w:p w14:paraId="679EAE86" w14:textId="77777777" w:rsidR="00502356" w:rsidRDefault="00502356" w:rsidP="00AD7CC8">
      <w:pPr>
        <w:pStyle w:val="SpecHeading51"/>
      </w:pPr>
      <w:r>
        <w:t>ASTM D 1667</w:t>
      </w:r>
      <w:r w:rsidR="00AD7CC8">
        <w:t xml:space="preserve"> – Standard Specification for Flexible Cellular Materials—Poly (Vinyl Chloride) Foam (Closed-Cell).</w:t>
      </w:r>
    </w:p>
    <w:p w14:paraId="4D9A39F3" w14:textId="77777777" w:rsidR="005E7936" w:rsidRDefault="005E7936" w:rsidP="000F75CD">
      <w:pPr>
        <w:pStyle w:val="SpecHeading51"/>
      </w:pPr>
      <w:r>
        <w:t>ASTM D 3121</w:t>
      </w:r>
      <w:r w:rsidR="000F75CD">
        <w:t xml:space="preserve"> – Standard Test Method for Tack of Pressure-Sensitive Adhesives by Rolling Ball.</w:t>
      </w:r>
    </w:p>
    <w:p w14:paraId="30ADEF01" w14:textId="77777777" w:rsidR="005E7936" w:rsidRDefault="005E7936" w:rsidP="004645F8">
      <w:pPr>
        <w:pStyle w:val="SpecHeading51"/>
      </w:pPr>
      <w:r>
        <w:t>ASTM D 3330</w:t>
      </w:r>
      <w:r w:rsidR="004645F8">
        <w:t xml:space="preserve"> / D 3330M – Standard Test Method for Peel Adhesion of Pressure-Sensitive Tape.</w:t>
      </w:r>
    </w:p>
    <w:p w14:paraId="1BB6B708" w14:textId="77777777" w:rsidR="00A77A04" w:rsidRDefault="00A77A04" w:rsidP="004645F8">
      <w:pPr>
        <w:pStyle w:val="SpecHeading51"/>
      </w:pPr>
      <w:r>
        <w:t>ASTM D 3611</w:t>
      </w:r>
      <w:r w:rsidR="004645F8">
        <w:t xml:space="preserve"> – Standard Practice for Accelerated Aging of Pressure-Sensitive Tapes.</w:t>
      </w:r>
    </w:p>
    <w:p w14:paraId="4B987430" w14:textId="77777777" w:rsidR="005E7936" w:rsidRDefault="005E7936" w:rsidP="004645F8">
      <w:pPr>
        <w:pStyle w:val="SpecHeading51"/>
      </w:pPr>
      <w:r>
        <w:t>ASTM D 3654</w:t>
      </w:r>
      <w:r w:rsidR="004645F8">
        <w:t xml:space="preserve"> / D 3654M</w:t>
      </w:r>
      <w:r w:rsidR="00A11C48">
        <w:t xml:space="preserve"> – </w:t>
      </w:r>
      <w:r w:rsidR="004645F8">
        <w:t>Standard Test Methods for Shear Adhesion of Pressure-Sensitive Tapes</w:t>
      </w:r>
      <w:r w:rsidR="00A11C48">
        <w:t>.</w:t>
      </w:r>
    </w:p>
    <w:p w14:paraId="32AE3DD0" w14:textId="77777777" w:rsidR="00A77A04" w:rsidRDefault="00A77A04" w:rsidP="00A11C48">
      <w:pPr>
        <w:pStyle w:val="SpecHeading51"/>
      </w:pPr>
      <w:r>
        <w:t>ASTM D 3816</w:t>
      </w:r>
      <w:r w:rsidR="00A11C48">
        <w:t xml:space="preserve"> / D 3816M – Standard Test Method for Water Penetration Rate of Pressure-Sensitive Tapes.</w:t>
      </w:r>
    </w:p>
    <w:p w14:paraId="61862F60" w14:textId="77777777" w:rsidR="00A77A04" w:rsidRDefault="00A77A04" w:rsidP="00C136D4">
      <w:pPr>
        <w:pStyle w:val="SpecHeading51"/>
      </w:pPr>
      <w:r>
        <w:t>ASTM D 3960</w:t>
      </w:r>
      <w:r w:rsidR="00C136D4">
        <w:t xml:space="preserve"> – Standard Practice for Determining Volatile Organic Compound (VOC) Content of Paints and Related Coatings.</w:t>
      </w:r>
    </w:p>
    <w:p w14:paraId="73D45568" w14:textId="77777777" w:rsidR="004763B4" w:rsidRDefault="004763B4" w:rsidP="00C136D4">
      <w:pPr>
        <w:pStyle w:val="SpecHeading51"/>
      </w:pPr>
      <w:r>
        <w:t>ASTM E 84</w:t>
      </w:r>
      <w:r w:rsidR="00C136D4">
        <w:t xml:space="preserve"> – Standard Test Method for Surface Burning Characteristics of Building Materials.</w:t>
      </w:r>
    </w:p>
    <w:p w14:paraId="33DD6753" w14:textId="77777777" w:rsidR="004763B4" w:rsidRDefault="004763B4" w:rsidP="00C136D4">
      <w:pPr>
        <w:pStyle w:val="SpecHeading51"/>
      </w:pPr>
      <w:r>
        <w:t>ASTM E 96</w:t>
      </w:r>
      <w:r w:rsidR="00C136D4">
        <w:t xml:space="preserve"> – Standard Test Methods for Water Vapor Transmission of Materials.</w:t>
      </w:r>
    </w:p>
    <w:p w14:paraId="4FD1AE66" w14:textId="77777777" w:rsidR="004763B4" w:rsidRDefault="00C136D4" w:rsidP="00C136D4">
      <w:pPr>
        <w:pStyle w:val="SpecHeading51"/>
      </w:pPr>
      <w:r>
        <w:t>ASTM G 7 / G 7M – Standard Practice for Atmospheric Environmental Exposure Testing of Nonmetallic Materials.</w:t>
      </w:r>
    </w:p>
    <w:p w14:paraId="3A1C5154" w14:textId="77777777" w:rsidR="004763B4" w:rsidRDefault="004763B4" w:rsidP="00184214">
      <w:pPr>
        <w:pStyle w:val="SpecHeading51"/>
      </w:pPr>
      <w:r>
        <w:t>ASTM G 21</w:t>
      </w:r>
      <w:r w:rsidR="00184214">
        <w:t xml:space="preserve"> – Standard Practice for Determining Resistance of Synthetic Polymeric Materials to Fungi.</w:t>
      </w:r>
    </w:p>
    <w:p w14:paraId="6B68C7EC" w14:textId="77777777" w:rsidR="005E7936" w:rsidRDefault="001A0631" w:rsidP="0092630F">
      <w:pPr>
        <w:pStyle w:val="SpecHeading4A"/>
      </w:pPr>
      <w:r w:rsidRPr="001A0631">
        <w:t>British Standards Institution (BSI)</w:t>
      </w:r>
      <w:r>
        <w:t xml:space="preserve"> (www.</w:t>
      </w:r>
      <w:r w:rsidR="0092630F">
        <w:t>bsigroup.com):</w:t>
      </w:r>
    </w:p>
    <w:p w14:paraId="3A15EC14" w14:textId="2C6A7B88" w:rsidR="00487678" w:rsidRPr="00487678" w:rsidRDefault="004763B4" w:rsidP="00487678">
      <w:pPr>
        <w:pStyle w:val="SpecHeading51"/>
      </w:pPr>
      <w:r>
        <w:t>BS</w:t>
      </w:r>
      <w:r w:rsidR="001A0631">
        <w:t xml:space="preserve"> </w:t>
      </w:r>
      <w:r>
        <w:t>EN 12868</w:t>
      </w:r>
      <w:r w:rsidR="001A0631">
        <w:t xml:space="preserve"> – Child use and care articles — Method for determining the release of N-nitrosamines and N-nitrosatable substances from elastomer or rubber teats and soothers.</w:t>
      </w:r>
    </w:p>
    <w:p w14:paraId="51D13B98" w14:textId="77777777" w:rsidR="00E90CE2" w:rsidRDefault="00E90CE2" w:rsidP="00E90CE2">
      <w:pPr>
        <w:pStyle w:val="SpecHeading4A"/>
      </w:pPr>
      <w:r>
        <w:t>German Institute for Standardisation (DIN):</w:t>
      </w:r>
    </w:p>
    <w:p w14:paraId="112500B6" w14:textId="49583818" w:rsidR="007C6558" w:rsidRDefault="004763B4" w:rsidP="007C6558">
      <w:pPr>
        <w:pStyle w:val="SpecHeading51"/>
      </w:pPr>
      <w:r>
        <w:t>DIN 1988</w:t>
      </w:r>
      <w:r w:rsidR="00D40024">
        <w:t xml:space="preserve"> – </w:t>
      </w:r>
      <w:r w:rsidR="00E90CE2" w:rsidRPr="00E90CE2">
        <w:t>Codes of practice for drinking water installations</w:t>
      </w:r>
      <w:r w:rsidR="00E90CE2">
        <w:t>.</w:t>
      </w:r>
    </w:p>
    <w:p w14:paraId="3EA6F870" w14:textId="4ABBCA31" w:rsidR="007C6558" w:rsidRPr="006D5FCE" w:rsidRDefault="007C6558" w:rsidP="007C6558">
      <w:pPr>
        <w:pStyle w:val="SpecHeading4A"/>
      </w:pPr>
      <w:r w:rsidRPr="006D5FCE">
        <w:t>International Mechanical Code (IMC):</w:t>
      </w:r>
    </w:p>
    <w:p w14:paraId="51A524D1" w14:textId="2A349335" w:rsidR="007C6558" w:rsidRPr="006D5FCE" w:rsidRDefault="007C6558" w:rsidP="007C6558">
      <w:pPr>
        <w:pStyle w:val="SpecHeading51"/>
      </w:pPr>
      <w:r w:rsidRPr="006D5FCE">
        <w:t>Pipe and duct insulation within plenums - listed and labeled.</w:t>
      </w:r>
    </w:p>
    <w:p w14:paraId="7B300774" w14:textId="77777777" w:rsidR="0092257A" w:rsidRDefault="0092257A" w:rsidP="0092257A">
      <w:pPr>
        <w:pStyle w:val="SpecHeading4A"/>
      </w:pPr>
      <w:r w:rsidRPr="00390865">
        <w:t>Japanese Standards Association (JSA)</w:t>
      </w:r>
      <w:r>
        <w:t>:</w:t>
      </w:r>
    </w:p>
    <w:p w14:paraId="7C9AF701" w14:textId="77777777" w:rsidR="0092257A" w:rsidRDefault="0092257A" w:rsidP="0092257A">
      <w:pPr>
        <w:pStyle w:val="SpecHeading51"/>
      </w:pPr>
      <w:r>
        <w:t>JIS K 6301 – Physical Testing Methods for Vulcanized Rubber.</w:t>
      </w:r>
    </w:p>
    <w:p w14:paraId="379FE859" w14:textId="77777777" w:rsidR="0092257A" w:rsidRPr="0097727B" w:rsidRDefault="0092257A" w:rsidP="0092257A">
      <w:pPr>
        <w:pStyle w:val="SpecHeading4A"/>
      </w:pPr>
      <w:r w:rsidRPr="0097727B">
        <w:t>National Fire Protection Association (NFPA) (www.nfpa.org):</w:t>
      </w:r>
    </w:p>
    <w:p w14:paraId="0CA16C30" w14:textId="77777777" w:rsidR="0092257A" w:rsidRDefault="0092257A" w:rsidP="0092257A">
      <w:pPr>
        <w:pStyle w:val="SpecHeading51"/>
      </w:pPr>
      <w:r>
        <w:t xml:space="preserve">NFPA 90A – </w:t>
      </w:r>
      <w:r w:rsidRPr="00184214">
        <w:t>Standard for the Installation of Air-Conditioning and Ventilating Systems</w:t>
      </w:r>
      <w:r>
        <w:t>.</w:t>
      </w:r>
    </w:p>
    <w:p w14:paraId="27C0165A" w14:textId="77777777" w:rsidR="0092257A" w:rsidRDefault="0092257A" w:rsidP="0092257A">
      <w:pPr>
        <w:pStyle w:val="SpecHeading51"/>
      </w:pPr>
      <w:r>
        <w:t xml:space="preserve">NFPA 90B – </w:t>
      </w:r>
      <w:r w:rsidRPr="00184214">
        <w:t>Standard for the Installation of Warm Air Heating and Air-Conditioning Systems</w:t>
      </w:r>
      <w:r>
        <w:t>.</w:t>
      </w:r>
    </w:p>
    <w:p w14:paraId="0F2634EB" w14:textId="77777777" w:rsidR="008E3C31" w:rsidRDefault="008E3C31" w:rsidP="008E3C31">
      <w:pPr>
        <w:pStyle w:val="SpecHeading4A"/>
      </w:pPr>
      <w:r>
        <w:t>New York City Department of Buildings, Materials and Equipment Acceptance (MEA) Division (www1.nyc.gov):</w:t>
      </w:r>
    </w:p>
    <w:p w14:paraId="47C8D404" w14:textId="77777777" w:rsidR="008E3C31" w:rsidRDefault="008E3C31" w:rsidP="008E3C31">
      <w:pPr>
        <w:pStyle w:val="SpecHeading51"/>
      </w:pPr>
      <w:r>
        <w:t>MEA 171-04-M.</w:t>
      </w:r>
    </w:p>
    <w:p w14:paraId="7E7A8394" w14:textId="77777777" w:rsidR="00B222DC" w:rsidRDefault="00B222DC" w:rsidP="00B222DC">
      <w:pPr>
        <w:pStyle w:val="SpecHeading4A"/>
      </w:pPr>
      <w:r>
        <w:t>Pressure Sensitive Tape Council (PSTC) (www.pstc.org):</w:t>
      </w:r>
    </w:p>
    <w:p w14:paraId="3D16B4B6" w14:textId="77777777" w:rsidR="00B222DC" w:rsidRDefault="00B222DC" w:rsidP="00B222DC">
      <w:pPr>
        <w:pStyle w:val="SpecHeading51"/>
      </w:pPr>
      <w:r w:rsidRPr="008E3C31">
        <w:t>PSTC-5</w:t>
      </w:r>
      <w:r>
        <w:t xml:space="preserve"> – </w:t>
      </w:r>
      <w:r w:rsidRPr="008E3C31">
        <w:t>Quick Stick of Pressure Sensitive Tapes</w:t>
      </w:r>
      <w:r>
        <w:t>.</w:t>
      </w:r>
    </w:p>
    <w:p w14:paraId="2B1F6BFB" w14:textId="77777777" w:rsidR="00B222DC" w:rsidRDefault="00B222DC" w:rsidP="00B222DC">
      <w:pPr>
        <w:pStyle w:val="SpecHeading51"/>
      </w:pPr>
      <w:r>
        <w:t xml:space="preserve">PSTC-101 – </w:t>
      </w:r>
      <w:r w:rsidRPr="008E3C31">
        <w:t>International Standard for Peel Adhesion of Pressure Sensitive Tape</w:t>
      </w:r>
      <w:r>
        <w:t>.</w:t>
      </w:r>
    </w:p>
    <w:p w14:paraId="6F7E490F" w14:textId="77777777" w:rsidR="00B222DC" w:rsidRDefault="00B222DC" w:rsidP="00B222DC">
      <w:pPr>
        <w:pStyle w:val="SpecHeading51"/>
      </w:pPr>
      <w:r w:rsidRPr="008E3C31">
        <w:lastRenderedPageBreak/>
        <w:t>PSTC-107</w:t>
      </w:r>
      <w:r>
        <w:t xml:space="preserve"> – </w:t>
      </w:r>
      <w:r w:rsidRPr="008E3C31">
        <w:t>International Standard for Shear Adhesion of Pressure Sensitive Tape</w:t>
      </w:r>
      <w:r>
        <w:t>.</w:t>
      </w:r>
    </w:p>
    <w:p w14:paraId="5AC5AC39" w14:textId="77777777" w:rsidR="00B222DC" w:rsidRDefault="00B222DC" w:rsidP="00B222DC">
      <w:pPr>
        <w:pStyle w:val="SpecHeading51"/>
      </w:pPr>
      <w:r>
        <w:t>PSTC-131 – International Breaking Strength and Elongation of Pressure Sensitive Tapes.</w:t>
      </w:r>
    </w:p>
    <w:p w14:paraId="6C6CF693" w14:textId="77777777" w:rsidR="00B222DC" w:rsidRDefault="00B222DC" w:rsidP="00B222DC">
      <w:pPr>
        <w:pStyle w:val="SpecHeading51"/>
      </w:pPr>
      <w:r>
        <w:t>PSTC-133 – International Thickness (Caliper) of Pressure Sensitive Tapes.</w:t>
      </w:r>
    </w:p>
    <w:p w14:paraId="2B3C4683" w14:textId="77777777" w:rsidR="007B62B3" w:rsidRDefault="007B62B3" w:rsidP="007B62B3">
      <w:pPr>
        <w:pStyle w:val="SpecHeading4A"/>
      </w:pPr>
      <w:r>
        <w:t xml:space="preserve">RoHS Directive 2002/95/EC – </w:t>
      </w:r>
      <w:r w:rsidRPr="007B62B3">
        <w:t>Restriction of Hazardous Substances</w:t>
      </w:r>
      <w:r>
        <w:t>.</w:t>
      </w:r>
    </w:p>
    <w:p w14:paraId="4269D2A7" w14:textId="77777777" w:rsidR="006F2936" w:rsidRPr="00A77A04" w:rsidRDefault="006F2936" w:rsidP="006F2936">
      <w:pPr>
        <w:pStyle w:val="SpecHeading4A"/>
      </w:pPr>
      <w:r>
        <w:t>South Coast Air Quality Management District (SCAQMD) (www.aqmd.gov):</w:t>
      </w:r>
    </w:p>
    <w:p w14:paraId="70C319F2" w14:textId="77777777" w:rsidR="006F2936" w:rsidRDefault="006F2936" w:rsidP="006F2936">
      <w:pPr>
        <w:pStyle w:val="SpecHeading51"/>
      </w:pPr>
      <w:r>
        <w:t xml:space="preserve">SCAQMD Rule 1168 – </w:t>
      </w:r>
      <w:r w:rsidRPr="000D344B">
        <w:t>A</w:t>
      </w:r>
      <w:r>
        <w:t xml:space="preserve">dhesive and </w:t>
      </w:r>
      <w:r w:rsidRPr="000D344B">
        <w:t>S</w:t>
      </w:r>
      <w:r>
        <w:t xml:space="preserve">ealant </w:t>
      </w:r>
      <w:r w:rsidRPr="000D344B">
        <w:t>A</w:t>
      </w:r>
      <w:r>
        <w:t>pplications.</w:t>
      </w:r>
    </w:p>
    <w:p w14:paraId="07C74B7C" w14:textId="77777777" w:rsidR="0067535F" w:rsidRPr="0067535F" w:rsidRDefault="0067535F" w:rsidP="0067535F">
      <w:pPr>
        <w:pStyle w:val="SpecHeading51"/>
      </w:pPr>
      <w:r>
        <w:t xml:space="preserve">SCAQMD Rule 1113 – Architectural Coating </w:t>
      </w:r>
      <w:r w:rsidRPr="000D344B">
        <w:t>A</w:t>
      </w:r>
      <w:r>
        <w:t>pplications.</w:t>
      </w:r>
    </w:p>
    <w:p w14:paraId="03A77D30" w14:textId="77777777" w:rsidR="00BF011F" w:rsidRPr="00A77A04" w:rsidRDefault="00BF011F" w:rsidP="00BF011F">
      <w:pPr>
        <w:pStyle w:val="SpecHeading4A"/>
      </w:pPr>
      <w:r>
        <w:t>State of California (CA):</w:t>
      </w:r>
    </w:p>
    <w:p w14:paraId="4B7A4333" w14:textId="430EAA07" w:rsidR="00BF011F" w:rsidRDefault="00992AA8" w:rsidP="00BF011F">
      <w:pPr>
        <w:pStyle w:val="SpecHeading51"/>
      </w:pPr>
      <w:r>
        <w:t xml:space="preserve">CDPH Method </w:t>
      </w:r>
      <w:r w:rsidR="005053B6">
        <w:t>v</w:t>
      </w:r>
      <w:r>
        <w:t>1.2 (</w:t>
      </w:r>
      <w:r w:rsidR="00BF011F">
        <w:t xml:space="preserve">CA </w:t>
      </w:r>
      <w:r>
        <w:t xml:space="preserve">Section </w:t>
      </w:r>
      <w:r w:rsidR="00BF011F">
        <w:t>01350</w:t>
      </w:r>
      <w:r>
        <w:t>)</w:t>
      </w:r>
      <w:r w:rsidR="00BF011F">
        <w:t xml:space="preserve"> – </w:t>
      </w:r>
      <w:r>
        <w:t>Standard Method for the Testing and Evaluation of Volatile Organic Chemical Emissions from Indoor Sources Using Environmental Chambers</w:t>
      </w:r>
      <w:r w:rsidR="00BF011F">
        <w:t>.</w:t>
      </w:r>
    </w:p>
    <w:p w14:paraId="2C70CE2D" w14:textId="77777777" w:rsidR="0092257A" w:rsidRDefault="0092257A" w:rsidP="0092257A">
      <w:pPr>
        <w:pStyle w:val="SpecHeading4A"/>
      </w:pPr>
      <w:r>
        <w:t>UL (</w:t>
      </w:r>
      <w:hyperlink r:id="rId10" w:history="1">
        <w:r w:rsidRPr="003C092D">
          <w:rPr>
            <w:rStyle w:val="Hyperlink"/>
            <w:szCs w:val="24"/>
          </w:rPr>
          <w:t>www.ul.com</w:t>
        </w:r>
      </w:hyperlink>
      <w:r>
        <w:t>):</w:t>
      </w:r>
    </w:p>
    <w:p w14:paraId="6FC3896A" w14:textId="4A546F9F" w:rsidR="00487678" w:rsidRPr="006D5FCE" w:rsidRDefault="00487678" w:rsidP="0092257A">
      <w:pPr>
        <w:pStyle w:val="SpecHeading51"/>
      </w:pPr>
      <w:r w:rsidRPr="006D5FCE">
        <w:t>CAN/ULC-S102 – Standard Method of Test for Surface Burning Characteristics of Building Materials and Assemblies</w:t>
      </w:r>
      <w:r w:rsidR="006D5FCE" w:rsidRPr="006D5FCE">
        <w:t>.</w:t>
      </w:r>
    </w:p>
    <w:p w14:paraId="7EA2553B" w14:textId="62DDBDB4" w:rsidR="0092257A" w:rsidRDefault="0092257A" w:rsidP="0092257A">
      <w:pPr>
        <w:pStyle w:val="SpecHeading51"/>
      </w:pPr>
      <w:r>
        <w:t>UL 94 – Standard for Tests for Flammability of Plastic Materials for Parts in Devices and Appliances.</w:t>
      </w:r>
    </w:p>
    <w:p w14:paraId="34ACC42D" w14:textId="77777777" w:rsidR="0092257A" w:rsidRDefault="0092257A" w:rsidP="0092257A">
      <w:pPr>
        <w:pStyle w:val="SpecHeading51"/>
      </w:pPr>
      <w:r>
        <w:t>UL 181 – Standard for Factory-Made Air Ducts and Air Connectors.</w:t>
      </w:r>
    </w:p>
    <w:p w14:paraId="62EEC30B" w14:textId="77777777" w:rsidR="0092257A" w:rsidRDefault="0092257A" w:rsidP="0092257A">
      <w:pPr>
        <w:pStyle w:val="SpecHeading51"/>
      </w:pPr>
      <w:r>
        <w:t>UL 723 – Standard for Test for Surface Burning Characteristics of Building Materials.</w:t>
      </w:r>
    </w:p>
    <w:p w14:paraId="32110A8A" w14:textId="67B329C6" w:rsidR="00487678" w:rsidRPr="00487678" w:rsidRDefault="00487678" w:rsidP="00487678">
      <w:pPr>
        <w:pStyle w:val="SpecHeading51"/>
        <w:numPr>
          <w:ilvl w:val="0"/>
          <w:numId w:val="0"/>
        </w:numPr>
        <w:ind w:left="1264" w:hanging="544"/>
      </w:pPr>
    </w:p>
    <w:p w14:paraId="7CBD6EE2" w14:textId="77777777" w:rsidR="00E90CE2" w:rsidRDefault="008C5EDF" w:rsidP="008C5EDF">
      <w:pPr>
        <w:pStyle w:val="SpecHeading4A"/>
      </w:pPr>
      <w:r>
        <w:t>US Environmental Protection Agency (</w:t>
      </w:r>
      <w:r w:rsidR="00100862">
        <w:t xml:space="preserve">US </w:t>
      </w:r>
      <w:r>
        <w:t>EPA) (</w:t>
      </w:r>
      <w:hyperlink r:id="rId11" w:history="1">
        <w:r w:rsidR="0028489A" w:rsidRPr="00036ED2">
          <w:rPr>
            <w:rStyle w:val="Hyperlink"/>
            <w:szCs w:val="24"/>
          </w:rPr>
          <w:t>www.epa.gov</w:t>
        </w:r>
      </w:hyperlink>
      <w:r w:rsidR="007B62B3">
        <w:t>):</w:t>
      </w:r>
    </w:p>
    <w:p w14:paraId="0A53D7E7" w14:textId="77777777" w:rsidR="00B1341A" w:rsidRDefault="00B1341A" w:rsidP="008C5EDF">
      <w:pPr>
        <w:pStyle w:val="SpecHeading51"/>
      </w:pPr>
      <w:r>
        <w:t>M</w:t>
      </w:r>
      <w:r w:rsidR="007B0715">
        <w:t xml:space="preserve">ethod </w:t>
      </w:r>
      <w:r>
        <w:t>3052</w:t>
      </w:r>
      <w:r w:rsidR="007B0715">
        <w:t xml:space="preserve"> – </w:t>
      </w:r>
      <w:r>
        <w:t>M</w:t>
      </w:r>
      <w:r w:rsidR="007B0715">
        <w:t xml:space="preserve">icrowave </w:t>
      </w:r>
      <w:r>
        <w:t>A</w:t>
      </w:r>
      <w:r w:rsidR="007B0715">
        <w:t>ssisted</w:t>
      </w:r>
      <w:r>
        <w:t xml:space="preserve"> A</w:t>
      </w:r>
      <w:r w:rsidR="007B0715">
        <w:t xml:space="preserve">cid </w:t>
      </w:r>
      <w:r>
        <w:t>D</w:t>
      </w:r>
      <w:r w:rsidR="007B0715">
        <w:t xml:space="preserve">igestion of Siliceous and </w:t>
      </w:r>
      <w:r>
        <w:t>O</w:t>
      </w:r>
      <w:r w:rsidR="007B0715">
        <w:t xml:space="preserve">rganically Based </w:t>
      </w:r>
      <w:r>
        <w:t>M</w:t>
      </w:r>
      <w:r w:rsidR="007B0715">
        <w:t>atrices</w:t>
      </w:r>
      <w:r w:rsidR="008C5EDF">
        <w:t>.</w:t>
      </w:r>
    </w:p>
    <w:p w14:paraId="4D8E7FE0" w14:textId="77777777" w:rsidR="008C5EDF" w:rsidRPr="00D3200A" w:rsidRDefault="008C5EDF" w:rsidP="008C5EDF">
      <w:pPr>
        <w:pStyle w:val="SpecHeading51"/>
      </w:pPr>
      <w:r>
        <w:t>Method 3060A – Alkaline Digestion for Hexavalent Chromium.</w:t>
      </w:r>
    </w:p>
    <w:p w14:paraId="6ECC8EBC" w14:textId="77777777" w:rsidR="008C5EDF" w:rsidRDefault="008C5EDF" w:rsidP="008C5EDF">
      <w:pPr>
        <w:pStyle w:val="SpecHeading51"/>
      </w:pPr>
      <w:r w:rsidRPr="004C1DD6">
        <w:t>Method 3540C</w:t>
      </w:r>
      <w:r>
        <w:t xml:space="preserve"> – </w:t>
      </w:r>
      <w:r w:rsidRPr="004C1DD6">
        <w:t>Soxhlet Extraction</w:t>
      </w:r>
      <w:r>
        <w:t>.</w:t>
      </w:r>
    </w:p>
    <w:p w14:paraId="388CC4BF" w14:textId="77777777" w:rsidR="00B1341A" w:rsidRDefault="00B1341A" w:rsidP="008C5EDF">
      <w:pPr>
        <w:pStyle w:val="SpecHeading51"/>
      </w:pPr>
      <w:r>
        <w:t>M</w:t>
      </w:r>
      <w:r w:rsidR="007B0715">
        <w:t>ethod</w:t>
      </w:r>
      <w:r>
        <w:t xml:space="preserve"> 6010B</w:t>
      </w:r>
      <w:r w:rsidR="007B0715">
        <w:t xml:space="preserve"> – </w:t>
      </w:r>
      <w:r>
        <w:t>I</w:t>
      </w:r>
      <w:r w:rsidR="007B0715">
        <w:t xml:space="preserve">nductively Coupled </w:t>
      </w:r>
      <w:r>
        <w:t>P</w:t>
      </w:r>
      <w:r w:rsidR="007B0715">
        <w:t>lasma</w:t>
      </w:r>
      <w:r w:rsidR="007A1395">
        <w:t>-</w:t>
      </w:r>
      <w:r>
        <w:t>A</w:t>
      </w:r>
      <w:r w:rsidR="007B0715">
        <w:t xml:space="preserve">tomic </w:t>
      </w:r>
      <w:r>
        <w:t>E</w:t>
      </w:r>
      <w:r w:rsidR="007B0715">
        <w:t>mission Spectrometry.</w:t>
      </w:r>
    </w:p>
    <w:p w14:paraId="0B64B65F" w14:textId="77777777" w:rsidR="00C34C28" w:rsidRDefault="004C1DD6" w:rsidP="008C5EDF">
      <w:pPr>
        <w:pStyle w:val="SpecHeading51"/>
      </w:pPr>
      <w:r>
        <w:t>Method 7196A – Chromium, Hexavalent (Colorimetric).</w:t>
      </w:r>
    </w:p>
    <w:p w14:paraId="31B50BF7" w14:textId="00B8AA5E" w:rsidR="007C0C85" w:rsidRDefault="007C0C85" w:rsidP="007C0C85">
      <w:pPr>
        <w:pStyle w:val="SpecHeading51"/>
      </w:pPr>
      <w:r>
        <w:t xml:space="preserve">Method 8270C – </w:t>
      </w:r>
      <w:r w:rsidR="00042CDA">
        <w:t>Semi volatile</w:t>
      </w:r>
      <w:r>
        <w:t xml:space="preserve"> Organic Compounds by Gas Chromatography/Mass Spectrometry (GC/MS).</w:t>
      </w:r>
    </w:p>
    <w:p w14:paraId="0998D814" w14:textId="77777777" w:rsidR="007B62B3" w:rsidRDefault="007B62B3" w:rsidP="007B62B3">
      <w:pPr>
        <w:pStyle w:val="SpecHeading4A"/>
      </w:pPr>
      <w:r>
        <w:t>US Food and Drug Administration (US FDA) (www.fda.gov):</w:t>
      </w:r>
    </w:p>
    <w:p w14:paraId="47A62678" w14:textId="77777777" w:rsidR="007B62B3" w:rsidRDefault="007B62B3" w:rsidP="007B62B3">
      <w:pPr>
        <w:pStyle w:val="SpecHeading51"/>
      </w:pPr>
      <w:r>
        <w:t>US FDA CPG 7117.11 – Compliance Policy Guide Sec. 500.450 Volatile N-Nitrosamines in Rubber Baby Bottle Nipples.</w:t>
      </w:r>
    </w:p>
    <w:p w14:paraId="4C1EB411" w14:textId="77777777" w:rsidR="00264238" w:rsidRDefault="00264238" w:rsidP="00264238">
      <w:pPr>
        <w:pStyle w:val="SpecHeading311"/>
      </w:pPr>
      <w:r>
        <w:t>PREINSTALLATION MEETINGS</w:t>
      </w:r>
    </w:p>
    <w:p w14:paraId="50EECE49" w14:textId="77777777" w:rsidR="00264238" w:rsidRDefault="00264238" w:rsidP="00264238">
      <w:pPr>
        <w:pStyle w:val="SpecSpecifierNotes0"/>
      </w:pPr>
      <w:r>
        <w:t>Specifier Notes:  Edit the Preinstallation Meetings article as required for the Project.  Delete this article if not required.</w:t>
      </w:r>
    </w:p>
    <w:p w14:paraId="746CA5C0" w14:textId="77777777" w:rsidR="00264238" w:rsidRDefault="00264238" w:rsidP="00264238">
      <w:pPr>
        <w:pStyle w:val="SpecHeading4A"/>
      </w:pPr>
      <w:r>
        <w:t xml:space="preserve">Convene preinstallation meeting [1 week] [2 weeks] before start of installation of </w:t>
      </w:r>
      <w:r w:rsidR="00F33193">
        <w:t>HVAC</w:t>
      </w:r>
      <w:r w:rsidR="00C5576F">
        <w:t xml:space="preserve"> </w:t>
      </w:r>
      <w:r w:rsidR="008421D1">
        <w:t>duct</w:t>
      </w:r>
      <w:r w:rsidR="00C5576F">
        <w:t xml:space="preserve"> insulation.</w:t>
      </w:r>
    </w:p>
    <w:p w14:paraId="071FB1C9" w14:textId="77777777" w:rsidR="00264238" w:rsidRDefault="00264238" w:rsidP="00264238">
      <w:pPr>
        <w:pStyle w:val="SpecHeading4A"/>
      </w:pPr>
      <w:r>
        <w:t>Require attendance of parties directly affecting Work of this Section, including Contractor, Architect, installer, and manufacturer’s representative.</w:t>
      </w:r>
    </w:p>
    <w:p w14:paraId="65F42962" w14:textId="77777777" w:rsidR="00264238" w:rsidRDefault="00264238" w:rsidP="00264238">
      <w:pPr>
        <w:pStyle w:val="SpecHeading4A"/>
      </w:pPr>
      <w:r>
        <w:lastRenderedPageBreak/>
        <w:t>Review the Following:</w:t>
      </w:r>
    </w:p>
    <w:p w14:paraId="62E48BBC" w14:textId="77777777" w:rsidR="00264238" w:rsidRDefault="00264238" w:rsidP="00264238">
      <w:pPr>
        <w:pStyle w:val="SpecHeading51"/>
      </w:pPr>
      <w:r>
        <w:t>Materials.</w:t>
      </w:r>
    </w:p>
    <w:p w14:paraId="74D1A427" w14:textId="77777777" w:rsidR="00F76852" w:rsidRPr="00F76852" w:rsidRDefault="00F76852" w:rsidP="00F76852">
      <w:pPr>
        <w:pStyle w:val="SpecHeading51"/>
      </w:pPr>
      <w:r>
        <w:t xml:space="preserve">Examination of </w:t>
      </w:r>
      <w:r w:rsidR="00F33193">
        <w:t>HVAC</w:t>
      </w:r>
      <w:r>
        <w:t xml:space="preserve"> </w:t>
      </w:r>
      <w:r w:rsidR="008421D1">
        <w:t>ducts</w:t>
      </w:r>
      <w:r>
        <w:t>.</w:t>
      </w:r>
    </w:p>
    <w:p w14:paraId="29936BD9" w14:textId="77777777" w:rsidR="00264238" w:rsidRDefault="00264238" w:rsidP="00264238">
      <w:pPr>
        <w:pStyle w:val="SpecHeading51"/>
      </w:pPr>
      <w:r>
        <w:t>Surface preparation.</w:t>
      </w:r>
    </w:p>
    <w:p w14:paraId="179D2B17" w14:textId="77777777" w:rsidR="00264238" w:rsidRDefault="00264238" w:rsidP="00264238">
      <w:pPr>
        <w:pStyle w:val="SpecHeading51"/>
      </w:pPr>
      <w:r>
        <w:t>Installation.</w:t>
      </w:r>
    </w:p>
    <w:p w14:paraId="038AE13C" w14:textId="77777777" w:rsidR="00CB7E35" w:rsidRPr="00CB7E35" w:rsidRDefault="00CB7E35" w:rsidP="00CB7E35">
      <w:pPr>
        <w:pStyle w:val="SpecHeading51"/>
      </w:pPr>
      <w:r>
        <w:t>A</w:t>
      </w:r>
      <w:r w:rsidR="00AE0429">
        <w:t>d</w:t>
      </w:r>
      <w:r>
        <w:t>justing.</w:t>
      </w:r>
    </w:p>
    <w:p w14:paraId="01EF600A" w14:textId="77777777" w:rsidR="00264238" w:rsidRDefault="00264238" w:rsidP="00264238">
      <w:pPr>
        <w:pStyle w:val="SpecHeading51"/>
      </w:pPr>
      <w:r>
        <w:t>Cleaning.</w:t>
      </w:r>
    </w:p>
    <w:p w14:paraId="57441DAC" w14:textId="77777777" w:rsidR="00264238" w:rsidRDefault="00264238" w:rsidP="00264238">
      <w:pPr>
        <w:pStyle w:val="SpecHeading51"/>
      </w:pPr>
      <w:r>
        <w:t>Protection.</w:t>
      </w:r>
    </w:p>
    <w:p w14:paraId="6B33389C" w14:textId="77777777" w:rsidR="00C20909" w:rsidRPr="00C20909" w:rsidRDefault="00F33193" w:rsidP="00C20909">
      <w:pPr>
        <w:pStyle w:val="SpecHeading51"/>
      </w:pPr>
      <w:r>
        <w:t>HVAC</w:t>
      </w:r>
      <w:r w:rsidR="00C20909">
        <w:t xml:space="preserve"> </w:t>
      </w:r>
      <w:r w:rsidR="008421D1">
        <w:t>duct</w:t>
      </w:r>
      <w:r w:rsidR="00C20909">
        <w:t xml:space="preserve"> insulation schedule.</w:t>
      </w:r>
    </w:p>
    <w:p w14:paraId="270FA372" w14:textId="77777777" w:rsidR="00264238" w:rsidRPr="00011263" w:rsidRDefault="00264238" w:rsidP="00264238">
      <w:pPr>
        <w:pStyle w:val="SpecHeading51"/>
      </w:pPr>
      <w:r>
        <w:t>Coordination with other Work.</w:t>
      </w:r>
    </w:p>
    <w:p w14:paraId="1DFE201D" w14:textId="77777777" w:rsidR="00AE3D20" w:rsidRDefault="00AE3D20" w:rsidP="00AE3D20">
      <w:pPr>
        <w:pStyle w:val="SpecHeading311"/>
      </w:pPr>
      <w:r>
        <w:t>SUBMITTALS</w:t>
      </w:r>
    </w:p>
    <w:p w14:paraId="3922A7E4"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018FA7E1" w14:textId="77777777" w:rsidR="00AE3D20" w:rsidRDefault="007D12B5" w:rsidP="00AE3D20">
      <w:pPr>
        <w:pStyle w:val="SpecHeading4A"/>
      </w:pPr>
      <w:r>
        <w:t xml:space="preserve">Submittals:  </w:t>
      </w:r>
      <w:r w:rsidR="00AE3D20">
        <w:t xml:space="preserve">Comply with </w:t>
      </w:r>
      <w:r w:rsidR="00F8129C">
        <w:t xml:space="preserve">Division </w:t>
      </w:r>
      <w:r w:rsidR="00583AD1">
        <w:t>0</w:t>
      </w:r>
      <w:r w:rsidR="00F8129C">
        <w:t>1</w:t>
      </w:r>
      <w:r w:rsidR="00C35000">
        <w:t>.</w:t>
      </w:r>
    </w:p>
    <w:p w14:paraId="7F28123D" w14:textId="77777777" w:rsidR="00AE3D20" w:rsidRDefault="00AE3D20" w:rsidP="00AE3D20">
      <w:pPr>
        <w:pStyle w:val="SpecHeading4A"/>
      </w:pPr>
      <w:r>
        <w:t>Product Data:  Submit manufacturer’s product data, including</w:t>
      </w:r>
      <w:r w:rsidR="00D16D18">
        <w:t xml:space="preserve"> installation instructions.</w:t>
      </w:r>
    </w:p>
    <w:p w14:paraId="3F50B482" w14:textId="77777777" w:rsidR="00777DF4" w:rsidRDefault="00964316" w:rsidP="00964316">
      <w:pPr>
        <w:pStyle w:val="SpecHeading4A"/>
      </w:pPr>
      <w:r>
        <w:t xml:space="preserve">Samples:  Submit manufacturer’s </w:t>
      </w:r>
      <w:r w:rsidR="009727FF">
        <w:t xml:space="preserve">standard </w:t>
      </w:r>
      <w:r>
        <w:t>sample</w:t>
      </w:r>
      <w:r w:rsidR="008F418A">
        <w:t xml:space="preserve"> of</w:t>
      </w:r>
      <w:r w:rsidR="007435CA">
        <w:t xml:space="preserve"> </w:t>
      </w:r>
      <w:r w:rsidR="00DF33C5">
        <w:t xml:space="preserve">each type of </w:t>
      </w:r>
      <w:r w:rsidR="00F33193">
        <w:t>HVAC</w:t>
      </w:r>
      <w:r w:rsidR="00DF33C5">
        <w:t xml:space="preserve"> </w:t>
      </w:r>
      <w:r w:rsidR="008421D1">
        <w:t>duct</w:t>
      </w:r>
      <w:r w:rsidR="00DF33C5">
        <w:t xml:space="preserve"> insulation specified</w:t>
      </w:r>
      <w:r w:rsidR="007435CA">
        <w:t>.</w:t>
      </w:r>
    </w:p>
    <w:p w14:paraId="1629B878"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599693E2" w14:textId="77777777" w:rsidR="00695736" w:rsidRDefault="00695736" w:rsidP="00695736">
      <w:pPr>
        <w:pStyle w:val="SpecHeading4A"/>
      </w:pPr>
      <w:r>
        <w:t>Test Reports:  Submit manufacturer’s test reports from testing performed by qualified, independent testing laboratories.</w:t>
      </w:r>
    </w:p>
    <w:p w14:paraId="00B4191A" w14:textId="77777777" w:rsidR="00DD738A" w:rsidRDefault="00DD738A" w:rsidP="00DD738A">
      <w:pPr>
        <w:pStyle w:val="SpecHeading4A"/>
      </w:pPr>
      <w:r>
        <w:t xml:space="preserve">Manufacturer’s Project References:  Submit manufacturer’s list of </w:t>
      </w:r>
      <w:r w:rsidR="00C35000">
        <w:t xml:space="preserve">10 </w:t>
      </w:r>
      <w:r>
        <w:t>successfully completed</w:t>
      </w:r>
      <w:r w:rsidR="007435CA">
        <w:t xml:space="preserve"> </w:t>
      </w:r>
      <w:r w:rsidR="00F33193">
        <w:t>HVAC</w:t>
      </w:r>
      <w:r w:rsidR="00C35000">
        <w:t xml:space="preserve"> </w:t>
      </w:r>
      <w:r w:rsidR="008421D1">
        <w:t>duct</w:t>
      </w:r>
      <w:r w:rsidR="00C35000">
        <w:t xml:space="preserve"> insulation</w:t>
      </w:r>
      <w:r w:rsidR="007435CA">
        <w:t xml:space="preserve"> </w:t>
      </w:r>
      <w:r>
        <w:t>projects</w:t>
      </w:r>
      <w:r w:rsidR="00814F80">
        <w:t xml:space="preserve"> of similar size and scope to this Project</w:t>
      </w:r>
      <w:r>
        <w:t>, including project name and location, name of architect, and type and quantity of</w:t>
      </w:r>
      <w:r w:rsidR="007435CA">
        <w:t xml:space="preserve"> </w:t>
      </w:r>
      <w:r w:rsidR="00F33193">
        <w:t>HVAC</w:t>
      </w:r>
      <w:r w:rsidR="00C35000">
        <w:t xml:space="preserve"> </w:t>
      </w:r>
      <w:r w:rsidR="008421D1">
        <w:t>duct</w:t>
      </w:r>
      <w:r w:rsidR="00C35000">
        <w:t xml:space="preserve"> insulation</w:t>
      </w:r>
      <w:r w:rsidR="007435CA">
        <w:t xml:space="preserve"> </w:t>
      </w:r>
      <w:r w:rsidR="00C35000">
        <w:t>f</w:t>
      </w:r>
      <w:r w:rsidR="002568DF">
        <w:t>urnished</w:t>
      </w:r>
      <w:r>
        <w:t>.</w:t>
      </w:r>
    </w:p>
    <w:p w14:paraId="18339F50" w14:textId="77777777" w:rsidR="002568DF" w:rsidRPr="00DD738A" w:rsidRDefault="002568DF" w:rsidP="002568DF">
      <w:pPr>
        <w:pStyle w:val="SpecHeading4A"/>
      </w:pPr>
      <w:r>
        <w:t>Installer’s Project References:  Submit installer’s list of</w:t>
      </w:r>
      <w:r w:rsidR="006E43CB">
        <w:t xml:space="preserve"> </w:t>
      </w:r>
      <w:r w:rsidR="00975C4D">
        <w:t xml:space="preserve">10 </w:t>
      </w:r>
      <w:r>
        <w:t xml:space="preserve">successfully completed </w:t>
      </w:r>
      <w:r w:rsidR="00F33193">
        <w:t>HVAC</w:t>
      </w:r>
      <w:r w:rsidR="00975C4D">
        <w:t xml:space="preserve"> </w:t>
      </w:r>
      <w:r w:rsidR="008421D1">
        <w:t>duct</w:t>
      </w:r>
      <w:r w:rsidR="00975C4D">
        <w:t xml:space="preserve"> insulation</w:t>
      </w:r>
      <w:r>
        <w:t xml:space="preserve"> projects</w:t>
      </w:r>
      <w:r w:rsidR="006E43CB">
        <w:t xml:space="preserve"> of similar size and scope to this Project</w:t>
      </w:r>
      <w:r>
        <w:t xml:space="preserve">, including project name and location, name of architect, and type and quantity of </w:t>
      </w:r>
      <w:r w:rsidR="00F33193">
        <w:t>HVAC</w:t>
      </w:r>
      <w:r w:rsidR="00AF7CBA">
        <w:t xml:space="preserve"> </w:t>
      </w:r>
      <w:r w:rsidR="008421D1">
        <w:t>duct</w:t>
      </w:r>
      <w:r w:rsidR="00AF7CBA">
        <w:t xml:space="preserve"> insulation</w:t>
      </w:r>
      <w:r>
        <w:t xml:space="preserve"> installed.</w:t>
      </w:r>
    </w:p>
    <w:p w14:paraId="0F7381A1" w14:textId="77777777" w:rsidR="00D16D18" w:rsidRDefault="00D16D18" w:rsidP="00D16D18">
      <w:pPr>
        <w:pStyle w:val="SpecHeading4A"/>
      </w:pPr>
      <w:r>
        <w:t>Warranty</w:t>
      </w:r>
      <w:r w:rsidR="00FB6D9B">
        <w:t xml:space="preserve"> Documentation</w:t>
      </w:r>
      <w:r>
        <w:t>:  Submit manufacturer’s standard warranty.</w:t>
      </w:r>
    </w:p>
    <w:p w14:paraId="5D40B9FE" w14:textId="77777777" w:rsidR="00964316" w:rsidRDefault="00964316" w:rsidP="00964316">
      <w:pPr>
        <w:pStyle w:val="SpecHeading311"/>
      </w:pPr>
      <w:r>
        <w:t>QUALITY ASSURANCE</w:t>
      </w:r>
    </w:p>
    <w:p w14:paraId="172C25D2" w14:textId="77777777" w:rsidR="00DF06C2" w:rsidRDefault="00DF06C2" w:rsidP="003976AB">
      <w:pPr>
        <w:pStyle w:val="SpecHeading4A"/>
      </w:pPr>
      <w:r w:rsidRPr="00DF06C2">
        <w:t>Manufacturer’s Qualifications:</w:t>
      </w:r>
      <w:r w:rsidR="007B26D5">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F33193">
        <w:t>HVAC</w:t>
      </w:r>
      <w:r w:rsidR="00C35000">
        <w:t xml:space="preserve"> </w:t>
      </w:r>
      <w:r w:rsidR="008421D1">
        <w:t>duct</w:t>
      </w:r>
      <w:r w:rsidR="00C35000">
        <w:t xml:space="preserve"> insulation</w:t>
      </w:r>
      <w:r w:rsidRPr="00DF06C2">
        <w:t xml:space="preserve"> of similar type to that specified</w:t>
      </w:r>
      <w:r w:rsidR="00814F80">
        <w:t xml:space="preserve"> for a minimum of </w:t>
      </w:r>
      <w:r w:rsidR="00C35000">
        <w:t xml:space="preserve">10 </w:t>
      </w:r>
      <w:r w:rsidR="00814F80">
        <w:t>years</w:t>
      </w:r>
      <w:r w:rsidRPr="00DF06C2">
        <w:t>.</w:t>
      </w:r>
    </w:p>
    <w:p w14:paraId="13B3B1AC" w14:textId="77777777" w:rsidR="00DF06C2" w:rsidRPr="00DF06C2" w:rsidRDefault="00DF06C2" w:rsidP="00DF06C2">
      <w:pPr>
        <w:pStyle w:val="SpecHeading4A"/>
      </w:pPr>
      <w:r w:rsidRPr="00DF06C2">
        <w:t>Installer's Qualifications:</w:t>
      </w:r>
    </w:p>
    <w:p w14:paraId="6FB3D8CA"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F33193">
        <w:t>HVAC</w:t>
      </w:r>
      <w:r w:rsidR="00AF7CBA">
        <w:t xml:space="preserve"> </w:t>
      </w:r>
      <w:r w:rsidR="008421D1">
        <w:t>duct</w:t>
      </w:r>
      <w:r w:rsidR="00AF7CBA">
        <w:t xml:space="preserve"> insulation</w:t>
      </w:r>
      <w:r>
        <w:t xml:space="preserve"> </w:t>
      </w:r>
      <w:r w:rsidRPr="00390028">
        <w:t>of similar type to that specified</w:t>
      </w:r>
      <w:r w:rsidR="00814F80">
        <w:t xml:space="preserve"> for a minimum of </w:t>
      </w:r>
      <w:r w:rsidR="00AF7CBA">
        <w:t xml:space="preserve">5 </w:t>
      </w:r>
      <w:r w:rsidR="00814F80">
        <w:t>years</w:t>
      </w:r>
      <w:r>
        <w:t>.</w:t>
      </w:r>
    </w:p>
    <w:p w14:paraId="6190BE42" w14:textId="77777777" w:rsidR="00DF06C2" w:rsidRDefault="00814F80" w:rsidP="00DF06C2">
      <w:pPr>
        <w:pStyle w:val="SpecHeading51"/>
      </w:pPr>
      <w:r>
        <w:t xml:space="preserve">Use </w:t>
      </w:r>
      <w:r w:rsidR="00DF06C2" w:rsidRPr="00390028">
        <w:t xml:space="preserve">persons trained for installation of </w:t>
      </w:r>
      <w:r w:rsidR="00F33193">
        <w:t>HVAC</w:t>
      </w:r>
      <w:r w:rsidR="00AF7CBA">
        <w:t xml:space="preserve"> </w:t>
      </w:r>
      <w:r w:rsidR="008421D1">
        <w:t>duct</w:t>
      </w:r>
      <w:r w:rsidR="00AF7CBA">
        <w:t xml:space="preserve"> insulation.</w:t>
      </w:r>
    </w:p>
    <w:p w14:paraId="08DFD401" w14:textId="77777777" w:rsidR="008D26FD" w:rsidRDefault="008D26FD" w:rsidP="008D26FD">
      <w:pPr>
        <w:pStyle w:val="SpecHeading4A"/>
      </w:pPr>
      <w:r>
        <w:t>Inspection &amp; Verification:</w:t>
      </w:r>
    </w:p>
    <w:p w14:paraId="0DD4DEAB" w14:textId="77777777" w:rsidR="008D26FD" w:rsidRPr="008D26FD" w:rsidRDefault="008D26FD" w:rsidP="008D26FD">
      <w:pPr>
        <w:pStyle w:val="SpecHeading51"/>
      </w:pPr>
      <w:r w:rsidRPr="004B7D1C">
        <w:rPr>
          <w:shd w:val="clear" w:color="auto" w:fill="FFFFFF"/>
        </w:rPr>
        <w:lastRenderedPageBreak/>
        <w:t>The use of certified mechanical insulation inspectors who maintain current certification by the National Insulation Association, or other certified mechanical insulation certification association, is recommended throughout the project to inspect and verify the materials are and the total insulation system has been installed in accordance with the specifications.</w:t>
      </w:r>
    </w:p>
    <w:p w14:paraId="3A6EF15B" w14:textId="77777777" w:rsidR="00964316" w:rsidRDefault="00914FE2" w:rsidP="00964316">
      <w:pPr>
        <w:pStyle w:val="SpecHeading311"/>
      </w:pPr>
      <w:r>
        <w:t>DELIVERY, STORAGE, AND HANDLING</w:t>
      </w:r>
    </w:p>
    <w:p w14:paraId="4D2E027B"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7921FB07" w14:textId="77777777" w:rsidR="003976AB" w:rsidRDefault="00F927D7" w:rsidP="00F927D7">
      <w:pPr>
        <w:pStyle w:val="SpecHeading4A"/>
      </w:pPr>
      <w:r>
        <w:t>Storage</w:t>
      </w:r>
      <w:r w:rsidR="00FB6D9B">
        <w:t xml:space="preserve"> and Handling Requirements</w:t>
      </w:r>
      <w:r>
        <w:t>:</w:t>
      </w:r>
    </w:p>
    <w:p w14:paraId="27A82D49" w14:textId="77777777" w:rsidR="00F927D7" w:rsidRDefault="00F927D7" w:rsidP="00F93AEF">
      <w:pPr>
        <w:pStyle w:val="SpecHeading51"/>
      </w:pPr>
      <w:r>
        <w:t xml:space="preserve">Store </w:t>
      </w:r>
      <w:r w:rsidR="00FB6D9B">
        <w:t xml:space="preserve">and handle </w:t>
      </w:r>
      <w:r>
        <w:t>materials in accordance with manufacturer’s instructions.</w:t>
      </w:r>
    </w:p>
    <w:p w14:paraId="79DE192A" w14:textId="77777777" w:rsidR="00F93AEF" w:rsidRDefault="006D5600" w:rsidP="00F93AEF">
      <w:pPr>
        <w:pStyle w:val="SpecHeading51"/>
      </w:pPr>
      <w:r>
        <w:t>Keep materials in manufacturer’s original, unopened containers and packaging until installation.</w:t>
      </w:r>
    </w:p>
    <w:p w14:paraId="587863AE" w14:textId="77777777" w:rsidR="003976AB" w:rsidRDefault="003976AB" w:rsidP="00F93AEF">
      <w:pPr>
        <w:pStyle w:val="SpecHeading51"/>
      </w:pPr>
      <w:r>
        <w:t>Store materials in clean, dry area indoors.</w:t>
      </w:r>
    </w:p>
    <w:p w14:paraId="1D94FB21" w14:textId="77777777" w:rsidR="007D13A6" w:rsidRPr="007D13A6" w:rsidRDefault="00BF1560" w:rsidP="007D13A6">
      <w:pPr>
        <w:pStyle w:val="SpecHeading51"/>
      </w:pPr>
      <w:r w:rsidRPr="007D13A6">
        <w:t>Do not store materials directly on floor</w:t>
      </w:r>
      <w:r w:rsidR="00921AE8">
        <w:t xml:space="preserve"> or </w:t>
      </w:r>
      <w:r w:rsidR="007D13A6" w:rsidRPr="007D13A6">
        <w:t>ground.</w:t>
      </w:r>
    </w:p>
    <w:p w14:paraId="7772F08F" w14:textId="77777777" w:rsidR="006D5600" w:rsidRDefault="006D5600" w:rsidP="00F93AEF">
      <w:pPr>
        <w:pStyle w:val="SpecHeading51"/>
      </w:pPr>
      <w:r>
        <w:t>Store materials out of direct sunlight.</w:t>
      </w:r>
    </w:p>
    <w:p w14:paraId="0F839A69" w14:textId="77777777" w:rsidR="006D5600" w:rsidRDefault="006D5600" w:rsidP="00F93AEF">
      <w:pPr>
        <w:pStyle w:val="SpecHeading51"/>
      </w:pPr>
      <w:r>
        <w:t>Keep materials from freezing.</w:t>
      </w:r>
    </w:p>
    <w:p w14:paraId="46C75662" w14:textId="77777777" w:rsidR="00F927D7" w:rsidRDefault="00F927D7" w:rsidP="00B11FBE">
      <w:pPr>
        <w:pStyle w:val="SpecHeading51"/>
      </w:pPr>
      <w:r>
        <w:t xml:space="preserve">Protect materials during </w:t>
      </w:r>
      <w:r w:rsidR="00B11FBE">
        <w:t xml:space="preserve">storage, </w:t>
      </w:r>
      <w:r>
        <w:t>handling</w:t>
      </w:r>
      <w:r w:rsidR="00B11FBE">
        <w:t>,</w:t>
      </w:r>
      <w:r>
        <w:t xml:space="preserve"> </w:t>
      </w:r>
      <w:r w:rsidR="00D16D18">
        <w:t xml:space="preserve">and installation </w:t>
      </w:r>
      <w:r>
        <w:t>to prevent damage.</w:t>
      </w:r>
    </w:p>
    <w:p w14:paraId="6849B5D5" w14:textId="77777777" w:rsidR="00F927D7" w:rsidRDefault="00B11FBE" w:rsidP="00F927D7">
      <w:pPr>
        <w:pStyle w:val="SpecHeading311"/>
      </w:pPr>
      <w:r>
        <w:t>AMBIENT CONDITIONS</w:t>
      </w:r>
    </w:p>
    <w:p w14:paraId="6ED18A1D" w14:textId="77777777" w:rsidR="00A05FD1" w:rsidRDefault="00A05FD1" w:rsidP="00A05FD1">
      <w:pPr>
        <w:pStyle w:val="SpecHeading4A"/>
      </w:pPr>
      <w:r>
        <w:t>Do not install</w:t>
      </w:r>
      <w:r w:rsidR="00975C4D">
        <w:t xml:space="preserve"> </w:t>
      </w:r>
      <w:r w:rsidR="00F33193">
        <w:t>HVAC</w:t>
      </w:r>
      <w:r w:rsidR="00975C4D">
        <w:t xml:space="preserve"> </w:t>
      </w:r>
      <w:r w:rsidR="008421D1">
        <w:t>duct</w:t>
      </w:r>
      <w:r w:rsidR="00975C4D">
        <w:t xml:space="preserve"> insulation</w:t>
      </w:r>
      <w:r w:rsidR="007435CA">
        <w:t xml:space="preserve"> </w:t>
      </w:r>
      <w:r>
        <w:t>under ambient conditions outside manufacturer’s limits.</w:t>
      </w:r>
    </w:p>
    <w:p w14:paraId="77AC5D4A" w14:textId="77777777" w:rsidR="008D2910" w:rsidRDefault="008D2910" w:rsidP="008D2910">
      <w:pPr>
        <w:pStyle w:val="SpecHeading2Part1"/>
      </w:pPr>
      <w:r>
        <w:t>PRODUCTS</w:t>
      </w:r>
    </w:p>
    <w:p w14:paraId="2A83C94F" w14:textId="77777777" w:rsidR="008D2910" w:rsidRDefault="008D2910" w:rsidP="008D2910">
      <w:pPr>
        <w:pStyle w:val="SpecHeading311"/>
      </w:pPr>
      <w:r>
        <w:t>MANUFACTURER</w:t>
      </w:r>
      <w:r w:rsidR="00695736">
        <w:t>S</w:t>
      </w:r>
    </w:p>
    <w:p w14:paraId="1CCEA50E" w14:textId="03E5B508" w:rsidR="008D2910" w:rsidRDefault="00777DF4" w:rsidP="003008EA">
      <w:pPr>
        <w:pStyle w:val="SpecHeading4A"/>
      </w:pPr>
      <w:r>
        <w:t>Manufacturer:</w:t>
      </w:r>
      <w:r w:rsidR="003008EA">
        <w:t xml:space="preserve">  Aeroflex USA, Inc., 2</w:t>
      </w:r>
      <w:r w:rsidR="004D4696">
        <w:t>3</w:t>
      </w:r>
      <w:r w:rsidR="003008EA">
        <w:t xml:space="preserve">2 Industrial Park Road, Sweetwater, Tennessee 37874.  866-237-6235.  </w:t>
      </w:r>
      <w:hyperlink r:id="rId12" w:history="1">
        <w:r w:rsidR="003008EA" w:rsidRPr="003008EA">
          <w:rPr>
            <w:rStyle w:val="Hyperlink"/>
            <w:szCs w:val="24"/>
          </w:rPr>
          <w:t>www.aeroflexusa.com</w:t>
        </w:r>
      </w:hyperlink>
      <w:r w:rsidR="003008EA">
        <w:t xml:space="preserve">.  </w:t>
      </w:r>
    </w:p>
    <w:p w14:paraId="3E9EDD42" w14:textId="77777777" w:rsidR="00695736" w:rsidRDefault="00695736" w:rsidP="00695736">
      <w:pPr>
        <w:pStyle w:val="SpecSpecifierNotes0"/>
      </w:pPr>
      <w:r>
        <w:t>Specifier Notes:  Specify if substitutions will be permitted.</w:t>
      </w:r>
    </w:p>
    <w:p w14:paraId="6F9AF847" w14:textId="77777777" w:rsidR="00A84FD7" w:rsidRDefault="00A84FD7" w:rsidP="00A84FD7">
      <w:pPr>
        <w:pStyle w:val="SpecHeading4A"/>
      </w:pPr>
      <w:r>
        <w:t xml:space="preserve">Substitutions: </w:t>
      </w:r>
      <w:r w:rsidR="00695736">
        <w:t>[</w:t>
      </w:r>
      <w:r>
        <w:t>Not permitted</w:t>
      </w:r>
      <w:r w:rsidR="00695736">
        <w:t>] [</w:t>
      </w:r>
      <w:r w:rsidR="00583AD1">
        <w:t xml:space="preserve">Comply with </w:t>
      </w:r>
      <w:r w:rsidR="001B5128">
        <w:t xml:space="preserve">Division </w:t>
      </w:r>
      <w:r w:rsidR="00583AD1">
        <w:t>0</w:t>
      </w:r>
      <w:r w:rsidR="001B5128">
        <w:t>1]</w:t>
      </w:r>
      <w:r>
        <w:t>.</w:t>
      </w:r>
    </w:p>
    <w:p w14:paraId="2733AAB0" w14:textId="77777777" w:rsidR="00F95F1A" w:rsidRPr="00F95F1A" w:rsidRDefault="00F95F1A" w:rsidP="00F95F1A">
      <w:pPr>
        <w:pStyle w:val="SpecHeading4A"/>
      </w:pPr>
      <w:r>
        <w:t>Single Source:  Provide materials from single manufacturer.</w:t>
      </w:r>
    </w:p>
    <w:p w14:paraId="0427F530" w14:textId="77777777" w:rsidR="00B11FBE" w:rsidRDefault="00F33193" w:rsidP="00B11FBE">
      <w:pPr>
        <w:pStyle w:val="SpecHeading311"/>
      </w:pPr>
      <w:r>
        <w:t>HVAC</w:t>
      </w:r>
      <w:r w:rsidR="00975C4D">
        <w:t xml:space="preserve"> </w:t>
      </w:r>
      <w:r w:rsidR="008421D1">
        <w:t>DUCT</w:t>
      </w:r>
      <w:r w:rsidR="00975C4D">
        <w:t xml:space="preserve"> INSULATION</w:t>
      </w:r>
    </w:p>
    <w:p w14:paraId="0BF5DE59" w14:textId="77777777" w:rsidR="000E7816" w:rsidRDefault="00A3050F" w:rsidP="001B107F">
      <w:pPr>
        <w:pStyle w:val="SpecSpecifierNotes0"/>
      </w:pPr>
      <w:r>
        <w:t xml:space="preserve">Specifier Notes:  Specify </w:t>
      </w:r>
      <w:r w:rsidR="00F33193">
        <w:t>HVAC</w:t>
      </w:r>
      <w:r>
        <w:t xml:space="preserve"> </w:t>
      </w:r>
      <w:r w:rsidR="008421D1">
        <w:t>duct</w:t>
      </w:r>
      <w:r>
        <w:t xml:space="preserve"> insulation required for the Project.  Delete </w:t>
      </w:r>
      <w:r w:rsidR="00F33193">
        <w:t>HVAC</w:t>
      </w:r>
      <w:r>
        <w:t xml:space="preserve"> </w:t>
      </w:r>
      <w:r w:rsidR="008421D1">
        <w:t>duct</w:t>
      </w:r>
      <w:r>
        <w:t xml:space="preserve"> insulation not required.</w:t>
      </w:r>
    </w:p>
    <w:p w14:paraId="725FC0BD" w14:textId="321C5E6B" w:rsidR="00FE10DD" w:rsidRPr="006D5FCE" w:rsidRDefault="00FE10DD" w:rsidP="00FE10DD">
      <w:pPr>
        <w:pStyle w:val="SpecHeading4A"/>
      </w:pPr>
      <w:r w:rsidRPr="006D5FCE">
        <w:t xml:space="preserve">Elastomeric </w:t>
      </w:r>
      <w:r w:rsidR="006D5FCE" w:rsidRPr="006D5FCE">
        <w:t>Duct</w:t>
      </w:r>
      <w:r w:rsidRPr="006D5FCE">
        <w:t xml:space="preserve"> Insulation: “</w:t>
      </w:r>
      <w:r w:rsidR="0070112D" w:rsidRPr="006D5FCE">
        <w:t xml:space="preserve">AEROFLEX </w:t>
      </w:r>
      <w:r w:rsidR="006F28F2" w:rsidRPr="006D5FCE">
        <w:t>Breathe-EZ</w:t>
      </w:r>
      <w:r w:rsidR="0070112D" w:rsidRPr="006D5FCE">
        <w:t xml:space="preserve"> Duct Insulation</w:t>
      </w:r>
      <w:r w:rsidRPr="006D5FCE">
        <w:t>”.</w:t>
      </w:r>
    </w:p>
    <w:p w14:paraId="5E720CA4" w14:textId="4E2BF197" w:rsidR="00FE10DD" w:rsidRPr="006D5FCE" w:rsidRDefault="00FE10DD" w:rsidP="00FE10DD">
      <w:pPr>
        <w:pStyle w:val="SpecHeading51"/>
      </w:pPr>
      <w:r w:rsidRPr="006D5FCE">
        <w:t xml:space="preserve">Description:  </w:t>
      </w:r>
      <w:r w:rsidR="006F28F2" w:rsidRPr="006D5FCE">
        <w:t xml:space="preserve">Listed &amp; </w:t>
      </w:r>
      <w:r w:rsidR="007737DB">
        <w:t>L</w:t>
      </w:r>
      <w:r w:rsidR="006F28F2" w:rsidRPr="006D5FCE">
        <w:t>abeled,</w:t>
      </w:r>
      <w:r w:rsidR="007737DB">
        <w:t xml:space="preserve"> </w:t>
      </w:r>
      <w:r w:rsidR="003121FE" w:rsidRPr="006D5FCE">
        <w:t xml:space="preserve">EPDM-rubber-based, </w:t>
      </w:r>
      <w:r w:rsidR="0070112D" w:rsidRPr="006D5FCE">
        <w:t>f</w:t>
      </w:r>
      <w:r w:rsidR="008B3E0D" w:rsidRPr="006D5FCE">
        <w:t>iber-free, microbial-resistant, acoustic, f</w:t>
      </w:r>
      <w:r w:rsidRPr="006D5FCE">
        <w:t xml:space="preserve">lexible, closed-cell, lightweight, elastomeric </w:t>
      </w:r>
      <w:r w:rsidR="008B3E0D" w:rsidRPr="006D5FCE">
        <w:t>duct wrap</w:t>
      </w:r>
      <w:r w:rsidRPr="006D5FCE">
        <w:t>.</w:t>
      </w:r>
    </w:p>
    <w:p w14:paraId="585BE4B1" w14:textId="379723E9" w:rsidR="00FE10DD" w:rsidRPr="00EE1EFC" w:rsidRDefault="00FE10DD" w:rsidP="00FE10DD">
      <w:pPr>
        <w:pStyle w:val="SpecSpecifierNotes0"/>
      </w:pPr>
      <w:r>
        <w:lastRenderedPageBreak/>
        <w:t>Specifier Notes: Thicknesses through 2 inches pass ASTM E 84</w:t>
      </w:r>
      <w:r w:rsidR="003479B8">
        <w:t xml:space="preserve">, </w:t>
      </w:r>
      <w:r w:rsidR="003479B8" w:rsidRPr="006D5FCE">
        <w:t>UL 723, CAN/ULC-S102</w:t>
      </w:r>
      <w:r>
        <w:t xml:space="preserve"> </w:t>
      </w:r>
      <w:r w:rsidR="007F50A6">
        <w:t>2</w:t>
      </w:r>
      <w:r>
        <w:t xml:space="preserve">5/50.  Thicknesses </w:t>
      </w:r>
      <w:r w:rsidR="007F50A6">
        <w:t xml:space="preserve">greater than </w:t>
      </w:r>
      <w:r>
        <w:t xml:space="preserve">2 inches do not pass </w:t>
      </w:r>
      <w:r w:rsidR="007F50A6">
        <w:t>ASTM E 84</w:t>
      </w:r>
      <w:r w:rsidR="006D5FCE" w:rsidRPr="006D5FCE">
        <w:t>, UL 723, CAN/ULC-S102</w:t>
      </w:r>
      <w:r w:rsidR="007F50A6" w:rsidRPr="006D5FCE">
        <w:t xml:space="preserve"> </w:t>
      </w:r>
      <w:r w:rsidR="007F50A6">
        <w:t>25/50.</w:t>
      </w:r>
    </w:p>
    <w:p w14:paraId="58613078" w14:textId="24F08E39" w:rsidR="00FE10DD" w:rsidRDefault="00FE10DD" w:rsidP="00FE10DD">
      <w:pPr>
        <w:pStyle w:val="SpecHeading51"/>
      </w:pPr>
      <w:r>
        <w:t xml:space="preserve">Thicknesses: </w:t>
      </w:r>
      <w:r w:rsidR="007802AB">
        <w:t xml:space="preserve">½ inch, </w:t>
      </w:r>
      <w:r w:rsidR="008B6E13">
        <w:t xml:space="preserve">¾ inch, </w:t>
      </w:r>
      <w:r>
        <w:t>1 inch,</w:t>
      </w:r>
      <w:r w:rsidR="0070112D">
        <w:t xml:space="preserve"> </w:t>
      </w:r>
      <w:r>
        <w:t>1-1/2 inches, 2 inches.</w:t>
      </w:r>
    </w:p>
    <w:p w14:paraId="238D4117" w14:textId="64255939" w:rsidR="00CC676D" w:rsidRPr="00555D7C" w:rsidRDefault="0070112D" w:rsidP="0070112D">
      <w:pPr>
        <w:pStyle w:val="SpecHeading51"/>
      </w:pPr>
      <w:r>
        <w:t>Joint Closure:  Apply “AEROFLEX Protape” over seams sealed with “AEROFLEX Aeroseal”, “AEROFLEX REF 1520”, or “AEROFLEX Aeroseal LVOC Black” adhesives.</w:t>
      </w:r>
    </w:p>
    <w:p w14:paraId="7D06CC7E" w14:textId="77777777" w:rsidR="00FE10DD" w:rsidRDefault="00FE10DD" w:rsidP="00FE10DD">
      <w:pPr>
        <w:pStyle w:val="SpecHeading51"/>
      </w:pPr>
      <w:r>
        <w:t>Approval/Conformance:</w:t>
      </w:r>
    </w:p>
    <w:p w14:paraId="19EDFBED" w14:textId="4E61C26B" w:rsidR="002B4249" w:rsidRDefault="002B4249" w:rsidP="00FE10DD">
      <w:pPr>
        <w:pStyle w:val="SpecHeading6a"/>
      </w:pPr>
      <w:r>
        <w:t>ASTM C</w:t>
      </w:r>
      <w:r w:rsidR="000E34DD">
        <w:t xml:space="preserve"> </w:t>
      </w:r>
      <w:r>
        <w:t>534 Type II, Grade 1.</w:t>
      </w:r>
    </w:p>
    <w:p w14:paraId="5CCB4AB5" w14:textId="6B713436" w:rsidR="003B5950" w:rsidRPr="003B5950" w:rsidRDefault="003B5950" w:rsidP="003B5950">
      <w:pPr>
        <w:pStyle w:val="SpecHeading6a"/>
      </w:pPr>
      <w:r>
        <w:t>ASTM C</w:t>
      </w:r>
      <w:r w:rsidR="000E34DD">
        <w:t xml:space="preserve"> </w:t>
      </w:r>
      <w:r>
        <w:t>1534, Type I.</w:t>
      </w:r>
    </w:p>
    <w:p w14:paraId="15612316" w14:textId="77777777" w:rsidR="00FE10DD" w:rsidRDefault="00FE10DD" w:rsidP="00FE10DD">
      <w:pPr>
        <w:pStyle w:val="SpecHeading6a"/>
      </w:pPr>
      <w:r>
        <w:t>ASTM G 21, fungal resistance test.</w:t>
      </w:r>
    </w:p>
    <w:p w14:paraId="2F46D585" w14:textId="72D9965F" w:rsidR="00816973" w:rsidRPr="00816973" w:rsidRDefault="00816973" w:rsidP="00816973">
      <w:pPr>
        <w:pStyle w:val="SpecHeading6a"/>
      </w:pPr>
      <w:r>
        <w:t>CDPH v1.2-2017, VOC emissions</w:t>
      </w:r>
    </w:p>
    <w:p w14:paraId="34AA5D7A" w14:textId="194CE98E" w:rsidR="006F28F2" w:rsidRPr="006D5FCE" w:rsidRDefault="006F28F2" w:rsidP="00816973">
      <w:pPr>
        <w:pStyle w:val="SpecHeading6a"/>
      </w:pPr>
      <w:r w:rsidRPr="006D5FCE">
        <w:t xml:space="preserve">International Mechanical Code, </w:t>
      </w:r>
      <w:r w:rsidR="004207B1" w:rsidRPr="006D5FCE">
        <w:t>l</w:t>
      </w:r>
      <w:r w:rsidRPr="006D5FCE">
        <w:t xml:space="preserve">isted &amp; </w:t>
      </w:r>
      <w:r w:rsidR="004207B1" w:rsidRPr="006D5FCE">
        <w:t>l</w:t>
      </w:r>
      <w:r w:rsidRPr="006D5FCE">
        <w:t>abeled</w:t>
      </w:r>
      <w:r w:rsidR="004207B1" w:rsidRPr="006D5FCE">
        <w:t xml:space="preserve"> within p</w:t>
      </w:r>
      <w:r w:rsidRPr="006D5FCE">
        <w:t>lenums.</w:t>
      </w:r>
    </w:p>
    <w:p w14:paraId="4A8BBBCA" w14:textId="50DD21FF" w:rsidR="00FE10DD" w:rsidRDefault="00FE10DD" w:rsidP="00816973">
      <w:pPr>
        <w:pStyle w:val="SpecHeading6a"/>
      </w:pPr>
      <w:r>
        <w:t>NFPA 90A.</w:t>
      </w:r>
    </w:p>
    <w:p w14:paraId="6DB00215" w14:textId="65864951" w:rsidR="00FE10DD" w:rsidRDefault="00FE10DD" w:rsidP="00816973">
      <w:pPr>
        <w:pStyle w:val="SpecHeading6a"/>
      </w:pPr>
      <w:r>
        <w:t>NFPA 90B.</w:t>
      </w:r>
    </w:p>
    <w:p w14:paraId="144CC755" w14:textId="4AA405F1" w:rsidR="00FE10DD" w:rsidRDefault="00FE10DD" w:rsidP="00816973">
      <w:pPr>
        <w:pStyle w:val="SpecHeading6a"/>
      </w:pPr>
      <w:r>
        <w:t>UL 181, Section 13 mold growth/humidity.</w:t>
      </w:r>
    </w:p>
    <w:p w14:paraId="6087CA57" w14:textId="52EBD1CD" w:rsidR="00FE10DD" w:rsidRDefault="00FE10DD" w:rsidP="00816973">
      <w:pPr>
        <w:pStyle w:val="SpecHeading6a"/>
      </w:pPr>
      <w:r>
        <w:t>UL 181, Section 18 air erosion.</w:t>
      </w:r>
    </w:p>
    <w:p w14:paraId="0CA09076" w14:textId="3150501B" w:rsidR="00FE10DD" w:rsidRDefault="00FE10DD" w:rsidP="00816973">
      <w:pPr>
        <w:pStyle w:val="SpecHeading6a"/>
      </w:pPr>
      <w:r>
        <w:t>NY City MEA 171-04-M.</w:t>
      </w:r>
    </w:p>
    <w:p w14:paraId="06D2A4EF" w14:textId="6A8ACCED" w:rsidR="00FE10DD" w:rsidRPr="006D3B4D" w:rsidRDefault="00FE10DD" w:rsidP="00710258">
      <w:pPr>
        <w:pStyle w:val="SpecHeading6a"/>
      </w:pPr>
      <w:r>
        <w:t>Energy code requirements of IECC and ASHRAE for R-</w:t>
      </w:r>
      <w:r w:rsidR="003121FE">
        <w:t>8</w:t>
      </w:r>
      <w:r>
        <w:t xml:space="preserve"> </w:t>
      </w:r>
      <w:r w:rsidR="003121FE">
        <w:t>duct insulation at 2</w:t>
      </w:r>
      <w:r>
        <w:t>-inch wall thickness.</w:t>
      </w:r>
    </w:p>
    <w:p w14:paraId="5A0E22CA" w14:textId="77777777" w:rsidR="00FE10DD" w:rsidRDefault="00FE10DD" w:rsidP="00FE10DD">
      <w:pPr>
        <w:pStyle w:val="SpecHeading51"/>
      </w:pPr>
      <w:r>
        <w:t>Thermal Conductivity, ASTM C 177 and C 518:</w:t>
      </w:r>
    </w:p>
    <w:p w14:paraId="66FF7EB9" w14:textId="31098D75" w:rsidR="004D4696" w:rsidRDefault="004D4696" w:rsidP="00A137F4">
      <w:pPr>
        <w:pStyle w:val="SpecHeading6a"/>
      </w:pPr>
      <w:r>
        <w:t>Mean Temperature 75 Degrees F (24 Degrees C):  0.255 BTU-in/hr-ft</w:t>
      </w:r>
      <w:r w:rsidRPr="00E74884">
        <w:rPr>
          <w:vertAlign w:val="superscript"/>
        </w:rPr>
        <w:t>2</w:t>
      </w:r>
      <w:r>
        <w:t>-degree F.</w:t>
      </w:r>
    </w:p>
    <w:p w14:paraId="39985D98" w14:textId="77777777" w:rsidR="00FE10DD" w:rsidRDefault="00FE10DD" w:rsidP="00FE10DD">
      <w:pPr>
        <w:pStyle w:val="SpecHeading51"/>
      </w:pPr>
      <w:r>
        <w:t>Service Temperature, Continuous, ASTM C 411:</w:t>
      </w:r>
    </w:p>
    <w:p w14:paraId="254B5754" w14:textId="77777777" w:rsidR="00FE10DD" w:rsidRDefault="00FE10DD" w:rsidP="00FE10DD">
      <w:pPr>
        <w:pStyle w:val="SpecHeading6a"/>
      </w:pPr>
      <w:r>
        <w:t>Upper:  257 degrees F (125 degrees C).</w:t>
      </w:r>
    </w:p>
    <w:p w14:paraId="5661F374" w14:textId="44C8E592" w:rsidR="00FE10DD" w:rsidRDefault="00FE10DD" w:rsidP="00FE10DD">
      <w:pPr>
        <w:pStyle w:val="SpecHeading6a"/>
      </w:pPr>
      <w:r>
        <w:t xml:space="preserve">Lower:  Minus </w:t>
      </w:r>
      <w:r w:rsidR="0070112D">
        <w:t>70</w:t>
      </w:r>
      <w:r>
        <w:t xml:space="preserve"> degrees F (Minus </w:t>
      </w:r>
      <w:r w:rsidR="0070112D">
        <w:t>57</w:t>
      </w:r>
      <w:r>
        <w:t xml:space="preserve"> degrees C).</w:t>
      </w:r>
    </w:p>
    <w:p w14:paraId="2ABA0F04" w14:textId="77777777" w:rsidR="0036487E" w:rsidRPr="00657149" w:rsidRDefault="0036487E" w:rsidP="0036487E">
      <w:pPr>
        <w:pStyle w:val="SpecHeading51"/>
      </w:pPr>
      <w:r w:rsidRPr="00657149">
        <w:t>Fire Safety Characteristics, Through 2-Inch Thickness:</w:t>
      </w:r>
    </w:p>
    <w:p w14:paraId="3EDEE7A4" w14:textId="050C91EC" w:rsidR="0036487E" w:rsidRDefault="0036487E" w:rsidP="0036487E">
      <w:pPr>
        <w:pStyle w:val="SpecHeading6a"/>
      </w:pPr>
      <w:r>
        <w:t>UL 94:  Class V-</w:t>
      </w:r>
      <w:r w:rsidR="00335275">
        <w:t>0</w:t>
      </w:r>
      <w:r>
        <w:t>.</w:t>
      </w:r>
    </w:p>
    <w:p w14:paraId="08695A98" w14:textId="74EF8D7D" w:rsidR="0036487E" w:rsidRPr="006D5FCE" w:rsidRDefault="0036487E" w:rsidP="0036487E">
      <w:pPr>
        <w:pStyle w:val="SpecHeading6a"/>
      </w:pPr>
      <w:r>
        <w:t>Flame Spread Index, ASTM E 84</w:t>
      </w:r>
      <w:r w:rsidR="002C09F2" w:rsidRPr="006D5FCE">
        <w:t xml:space="preserve">, </w:t>
      </w:r>
      <w:r w:rsidR="00092435" w:rsidRPr="006D5FCE">
        <w:t>UL 723</w:t>
      </w:r>
      <w:r w:rsidR="002C09F2" w:rsidRPr="006D5FCE">
        <w:t xml:space="preserve">, </w:t>
      </w:r>
      <w:r w:rsidR="00487678" w:rsidRPr="006D5FCE">
        <w:t>CAN</w:t>
      </w:r>
      <w:r w:rsidR="002C09F2" w:rsidRPr="006D5FCE">
        <w:t>/</w:t>
      </w:r>
      <w:r w:rsidR="00487678" w:rsidRPr="006D5FCE">
        <w:t>ULC-S102</w:t>
      </w:r>
      <w:r w:rsidRPr="006D5FCE">
        <w:t>:  Less than 25.</w:t>
      </w:r>
    </w:p>
    <w:p w14:paraId="4CC52ECB" w14:textId="57C1473B" w:rsidR="0036487E" w:rsidRDefault="0036487E" w:rsidP="0036487E">
      <w:pPr>
        <w:pStyle w:val="SpecHeading6a"/>
      </w:pPr>
      <w:r w:rsidRPr="006D5FCE">
        <w:t>Smoke Developed Index, ASTM E 84</w:t>
      </w:r>
      <w:r w:rsidR="002C09F2" w:rsidRPr="006D5FCE">
        <w:t xml:space="preserve">, </w:t>
      </w:r>
      <w:r w:rsidR="00092435" w:rsidRPr="006D5FCE">
        <w:t>UL 723</w:t>
      </w:r>
      <w:r w:rsidR="002C09F2" w:rsidRPr="006D5FCE">
        <w:t>, CAN/ULC-S102</w:t>
      </w:r>
      <w:r w:rsidRPr="006D5FCE">
        <w:t xml:space="preserve">:  </w:t>
      </w:r>
      <w:r>
        <w:t>Less than 50.</w:t>
      </w:r>
    </w:p>
    <w:p w14:paraId="6A1BDB51" w14:textId="55E8601C" w:rsidR="0036487E" w:rsidRPr="0036487E" w:rsidRDefault="0036487E" w:rsidP="0036487E">
      <w:pPr>
        <w:pStyle w:val="SpecHeading6a"/>
      </w:pPr>
      <w:r>
        <w:t>ASTM D 635:  Self-extinguishing.</w:t>
      </w:r>
    </w:p>
    <w:p w14:paraId="691FC9CC" w14:textId="77777777" w:rsidR="0036487E" w:rsidRPr="00657149" w:rsidRDefault="0036487E" w:rsidP="0036487E">
      <w:pPr>
        <w:pStyle w:val="SpecHeading51"/>
      </w:pPr>
      <w:r w:rsidRPr="00657149">
        <w:t>Water</w:t>
      </w:r>
      <w:r>
        <w:t xml:space="preserve"> </w:t>
      </w:r>
      <w:r w:rsidRPr="00657149">
        <w:t>Vapor Permeability, Maximum, ASTM E 96:  0.0</w:t>
      </w:r>
      <w:r>
        <w:t>8</w:t>
      </w:r>
      <w:r w:rsidRPr="00657149">
        <w:t xml:space="preserve"> perm-inch.</w:t>
      </w:r>
    </w:p>
    <w:p w14:paraId="0DBF0210" w14:textId="5C71FCA9" w:rsidR="0036487E" w:rsidRDefault="0036487E" w:rsidP="0036487E">
      <w:pPr>
        <w:pStyle w:val="SpecHeading51"/>
      </w:pPr>
      <w:r w:rsidRPr="00657149">
        <w:t>Water Absorption, Maximum, ASTM C 209:  0.2 percent by volume.</w:t>
      </w:r>
    </w:p>
    <w:p w14:paraId="6D8E3428" w14:textId="77777777" w:rsidR="0036487E" w:rsidRDefault="0036487E" w:rsidP="0036487E">
      <w:pPr>
        <w:pStyle w:val="SpecHeading51"/>
      </w:pPr>
      <w:r>
        <w:t>Dimensional Stability, Maximum, ASTM C 356:  7 percent.</w:t>
      </w:r>
    </w:p>
    <w:p w14:paraId="0373DB18" w14:textId="77777777" w:rsidR="0036487E" w:rsidRDefault="0036487E" w:rsidP="0036487E">
      <w:pPr>
        <w:pStyle w:val="SpecHeading51"/>
      </w:pPr>
      <w:r>
        <w:t>Odor Emission, ASTM C 1304:  Pass.</w:t>
      </w:r>
    </w:p>
    <w:p w14:paraId="0EA8E53D" w14:textId="77777777" w:rsidR="0036487E" w:rsidRDefault="0036487E" w:rsidP="0036487E">
      <w:pPr>
        <w:pStyle w:val="SpecHeading51"/>
      </w:pPr>
      <w:r>
        <w:t>Corrosiveness, ASTM C 665 and C 692, DIN 1988:  Pass.</w:t>
      </w:r>
    </w:p>
    <w:p w14:paraId="006F0D83" w14:textId="77777777" w:rsidR="0036487E" w:rsidRDefault="0036487E" w:rsidP="0036487E">
      <w:pPr>
        <w:pStyle w:val="SpecHeading51"/>
      </w:pPr>
      <w:r>
        <w:t>Fungi/Mold Resistance, ASTM C 1338 and G 21, UL 181:  No growth.</w:t>
      </w:r>
    </w:p>
    <w:p w14:paraId="553E1756" w14:textId="1F56B064" w:rsidR="00816973" w:rsidRPr="00816973" w:rsidRDefault="00816973" w:rsidP="00816973">
      <w:pPr>
        <w:pStyle w:val="SpecHeading51"/>
      </w:pPr>
      <w:r>
        <w:t>VOC Emissions, CDPH v1.2-2017: less than or equal to 0.5 mg/m3.</w:t>
      </w:r>
    </w:p>
    <w:p w14:paraId="3F65FE7B" w14:textId="77777777" w:rsidR="0036487E" w:rsidRDefault="0036487E" w:rsidP="0036487E">
      <w:pPr>
        <w:pStyle w:val="SpecHeading51"/>
      </w:pPr>
      <w:r>
        <w:t>Erosion Resistance, ASTM C 1071, UL 181:  Pass.</w:t>
      </w:r>
    </w:p>
    <w:p w14:paraId="46E08EC0" w14:textId="77777777" w:rsidR="0036487E" w:rsidRDefault="0036487E" w:rsidP="0036487E">
      <w:pPr>
        <w:pStyle w:val="SpecHeading51"/>
      </w:pPr>
      <w:r>
        <w:t>Noise Reduction Coefficient, ASTM C 423:</w:t>
      </w:r>
    </w:p>
    <w:p w14:paraId="0E1BBDF2" w14:textId="50B899DF" w:rsidR="00456068" w:rsidRPr="00456068" w:rsidRDefault="00456068" w:rsidP="00456068">
      <w:pPr>
        <w:pStyle w:val="SpecHeading6a"/>
      </w:pPr>
      <w:r>
        <w:t>1/2-Inch Thickness: 0.30</w:t>
      </w:r>
    </w:p>
    <w:p w14:paraId="05E26BF9" w14:textId="1A420E1D" w:rsidR="0036487E" w:rsidRDefault="0036487E" w:rsidP="0036487E">
      <w:pPr>
        <w:pStyle w:val="SpecHeading6a"/>
      </w:pPr>
      <w:r>
        <w:t>1-Inch Thickness:  0.4</w:t>
      </w:r>
      <w:r w:rsidR="00456068">
        <w:t>6</w:t>
      </w:r>
      <w:r>
        <w:t>.</w:t>
      </w:r>
    </w:p>
    <w:p w14:paraId="5A54EE19" w14:textId="03AB5131" w:rsidR="0036487E" w:rsidRDefault="0036487E" w:rsidP="0036487E">
      <w:pPr>
        <w:pStyle w:val="SpecHeading6a"/>
      </w:pPr>
      <w:r>
        <w:t>1-1/2-Inch Thickness: 0.5</w:t>
      </w:r>
      <w:r w:rsidR="00456068">
        <w:t>4</w:t>
      </w:r>
      <w:r>
        <w:t>.</w:t>
      </w:r>
    </w:p>
    <w:p w14:paraId="073F093B" w14:textId="4119B0E2" w:rsidR="0036487E" w:rsidRPr="0036487E" w:rsidRDefault="0036487E" w:rsidP="0036487E">
      <w:pPr>
        <w:pStyle w:val="SpecHeading6a"/>
      </w:pPr>
      <w:r>
        <w:t>2-Inch Thickness: 0.5</w:t>
      </w:r>
      <w:r w:rsidR="00456068">
        <w:t>6</w:t>
      </w:r>
      <w:r w:rsidR="00335275">
        <w:t>.</w:t>
      </w:r>
    </w:p>
    <w:p w14:paraId="1851CF3D" w14:textId="77777777" w:rsidR="0036487E" w:rsidRDefault="0036487E" w:rsidP="0036487E">
      <w:pPr>
        <w:pStyle w:val="SpecHeading51"/>
      </w:pPr>
      <w:r>
        <w:t>UV Resistance, ASTM G 7:  Minimal cracking.</w:t>
      </w:r>
    </w:p>
    <w:p w14:paraId="1588107C" w14:textId="77777777" w:rsidR="0036487E" w:rsidRPr="00657149" w:rsidRDefault="0036487E" w:rsidP="0036487E">
      <w:pPr>
        <w:pStyle w:val="SpecHeading51"/>
      </w:pPr>
      <w:r w:rsidRPr="00657149">
        <w:t>Ozone Resistance, ASTM D 1171:  No cracking.</w:t>
      </w:r>
    </w:p>
    <w:p w14:paraId="1FED16CD" w14:textId="77777777" w:rsidR="0036487E" w:rsidRDefault="0036487E" w:rsidP="0036487E">
      <w:pPr>
        <w:pStyle w:val="SpecHeading51"/>
      </w:pPr>
      <w:r>
        <w:t>Nitrosamine Content, US FDA CPG 7117.11, BS EN 12868:  None detected.</w:t>
      </w:r>
    </w:p>
    <w:p w14:paraId="65908153" w14:textId="4958DF0A" w:rsidR="0036487E" w:rsidRDefault="0036487E" w:rsidP="0036487E">
      <w:pPr>
        <w:pStyle w:val="SpecHeading51"/>
      </w:pPr>
      <w:r>
        <w:t>R-Value:</w:t>
      </w:r>
    </w:p>
    <w:p w14:paraId="6181986B" w14:textId="153AE452" w:rsidR="00456068" w:rsidRDefault="00561B98" w:rsidP="00456068">
      <w:pPr>
        <w:pStyle w:val="SpecHeading6a"/>
      </w:pPr>
      <w:r>
        <w:t>1/2</w:t>
      </w:r>
      <w:r w:rsidR="00456068">
        <w:t>-Inch Thickness: 2.2.</w:t>
      </w:r>
    </w:p>
    <w:p w14:paraId="016744BA" w14:textId="25E17D43" w:rsidR="00456068" w:rsidRPr="00456068" w:rsidRDefault="003C0A6B" w:rsidP="003C0A6B">
      <w:pPr>
        <w:pStyle w:val="SpecHeading6a"/>
      </w:pPr>
      <w:r>
        <w:t>3/4</w:t>
      </w:r>
      <w:r w:rsidR="00456068">
        <w:t>-Inch Thickness: 3.3.</w:t>
      </w:r>
    </w:p>
    <w:p w14:paraId="76CA5DB6" w14:textId="2C2D50CD" w:rsidR="0036487E" w:rsidRDefault="0036487E" w:rsidP="0036487E">
      <w:pPr>
        <w:pStyle w:val="SpecHeading6a"/>
      </w:pPr>
      <w:r>
        <w:t>1-Inch Thickness:  4.2.</w:t>
      </w:r>
    </w:p>
    <w:p w14:paraId="4C7A1191" w14:textId="6AC05BE5" w:rsidR="0036487E" w:rsidRDefault="0036487E" w:rsidP="0036487E">
      <w:pPr>
        <w:pStyle w:val="SpecHeading6a"/>
      </w:pPr>
      <w:r>
        <w:lastRenderedPageBreak/>
        <w:t>1-1/2-Inch Thickness:  6.</w:t>
      </w:r>
      <w:r w:rsidR="00456068">
        <w:t>4</w:t>
      </w:r>
      <w:r>
        <w:t>.</w:t>
      </w:r>
    </w:p>
    <w:p w14:paraId="0200CAA9" w14:textId="281671FE" w:rsidR="0036487E" w:rsidRDefault="0036487E" w:rsidP="0036487E">
      <w:pPr>
        <w:pStyle w:val="SpecHeading6a"/>
      </w:pPr>
      <w:r>
        <w:t>2-Inch Thickness:  8.</w:t>
      </w:r>
      <w:r w:rsidR="00456068">
        <w:t>4</w:t>
      </w:r>
      <w:r>
        <w:t>.</w:t>
      </w:r>
    </w:p>
    <w:p w14:paraId="1FA3414D" w14:textId="4D55B396" w:rsidR="0050766C" w:rsidRPr="006D5FCE" w:rsidRDefault="0050766C" w:rsidP="0050766C">
      <w:pPr>
        <w:pStyle w:val="SpecHeading4A"/>
      </w:pPr>
      <w:r w:rsidRPr="006D5FCE">
        <w:t xml:space="preserve">Elastomeric </w:t>
      </w:r>
      <w:r w:rsidR="006D5FCE" w:rsidRPr="006D5FCE">
        <w:t>Duct</w:t>
      </w:r>
      <w:r w:rsidR="00D03A96" w:rsidRPr="006D5FCE">
        <w:t xml:space="preserve"> </w:t>
      </w:r>
      <w:r w:rsidRPr="006D5FCE">
        <w:t>Insulation</w:t>
      </w:r>
      <w:r w:rsidR="00D03A96" w:rsidRPr="006D5FCE">
        <w:t xml:space="preserve"> with Pressure-Sensitive Adhesive (PSA)</w:t>
      </w:r>
      <w:r w:rsidRPr="006D5FCE">
        <w:t>: “</w:t>
      </w:r>
      <w:r w:rsidR="0070112D" w:rsidRPr="006D5FCE">
        <w:t xml:space="preserve">AEROFLEX </w:t>
      </w:r>
      <w:r w:rsidR="006F28F2" w:rsidRPr="006D5FCE">
        <w:t>Breathe-EZ</w:t>
      </w:r>
      <w:r w:rsidR="0070112D" w:rsidRPr="006D5FCE">
        <w:t xml:space="preserve"> Duct Insulation</w:t>
      </w:r>
      <w:r w:rsidR="00D03A96" w:rsidRPr="006D5FCE">
        <w:t xml:space="preserve"> PSA</w:t>
      </w:r>
      <w:r w:rsidRPr="006D5FCE">
        <w:t>”.</w:t>
      </w:r>
    </w:p>
    <w:p w14:paraId="550CEF34" w14:textId="6A024961" w:rsidR="0050766C" w:rsidRPr="006D5FCE" w:rsidRDefault="0050766C" w:rsidP="0050766C">
      <w:pPr>
        <w:pStyle w:val="SpecHeading51"/>
      </w:pPr>
      <w:r w:rsidRPr="006D5FCE">
        <w:t xml:space="preserve">Description:  </w:t>
      </w:r>
      <w:r w:rsidR="006F28F2" w:rsidRPr="006D5FCE">
        <w:t xml:space="preserve">Listed &amp; </w:t>
      </w:r>
      <w:r w:rsidR="001D7488">
        <w:t>L</w:t>
      </w:r>
      <w:r w:rsidR="006F28F2" w:rsidRPr="006D5FCE">
        <w:t xml:space="preserve">abeled, </w:t>
      </w:r>
      <w:r w:rsidR="003121FE" w:rsidRPr="006D5FCE">
        <w:t xml:space="preserve">EPDM-rubber-based, </w:t>
      </w:r>
      <w:r w:rsidR="0070112D" w:rsidRPr="006D5FCE">
        <w:t xml:space="preserve">fiber-free, microbial-resistant, acoustic, flexible, closed-cell, lightweight, elastomeric duct wrap </w:t>
      </w:r>
      <w:r w:rsidR="00D03A96" w:rsidRPr="006D5FCE">
        <w:t>with PSA</w:t>
      </w:r>
      <w:r w:rsidRPr="006D5FCE">
        <w:t>.</w:t>
      </w:r>
    </w:p>
    <w:p w14:paraId="6C417BA0" w14:textId="7C07F1B3" w:rsidR="007524FD" w:rsidRPr="007524FD" w:rsidRDefault="007524FD" w:rsidP="007524FD">
      <w:pPr>
        <w:pStyle w:val="SpecSpecifierNotes0"/>
      </w:pPr>
      <w:r>
        <w:t xml:space="preserve">Specifier Notes:  </w:t>
      </w:r>
      <w:r w:rsidR="006D7993">
        <w:t>Thicknesses through 2 inches pass ASTM E 84</w:t>
      </w:r>
      <w:r w:rsidR="003479B8">
        <w:t>,</w:t>
      </w:r>
      <w:r w:rsidR="003479B8" w:rsidRPr="003479B8">
        <w:t xml:space="preserve"> </w:t>
      </w:r>
      <w:r w:rsidR="003479B8" w:rsidRPr="006D5FCE">
        <w:t>UL 723, CAN/ULC-S102</w:t>
      </w:r>
      <w:r w:rsidR="006D7993">
        <w:t xml:space="preserve"> 25/50.  Thicknesses greater than 2 inches do not pass ASTM E 84</w:t>
      </w:r>
      <w:r w:rsidR="006D5FCE" w:rsidRPr="006D5FCE">
        <w:t>, UL 723, CAN/ULC-S102</w:t>
      </w:r>
      <w:r w:rsidR="006D7993" w:rsidRPr="006D5FCE">
        <w:t xml:space="preserve"> </w:t>
      </w:r>
      <w:r w:rsidR="006D7993">
        <w:t>25/50.</w:t>
      </w:r>
    </w:p>
    <w:p w14:paraId="27308BE2" w14:textId="4B353407" w:rsidR="0050766C" w:rsidRDefault="0050766C" w:rsidP="0050766C">
      <w:pPr>
        <w:pStyle w:val="SpecHeading51"/>
      </w:pPr>
      <w:r>
        <w:t xml:space="preserve">Thicknesses: </w:t>
      </w:r>
      <w:r w:rsidR="00571778">
        <w:t xml:space="preserve">½ inch, ¾ inch, </w:t>
      </w:r>
      <w:r w:rsidR="0070112D">
        <w:t>1 inch, 1-1/2 inches, 2 inches.</w:t>
      </w:r>
    </w:p>
    <w:p w14:paraId="0C73202A" w14:textId="77E3E1C6" w:rsidR="002F6F76" w:rsidRPr="00555D7C" w:rsidRDefault="0070112D" w:rsidP="0070112D">
      <w:pPr>
        <w:pStyle w:val="SpecHeading51"/>
      </w:pPr>
      <w:r>
        <w:t>Joint Closure:  Apply “AEROFLEX Protape” over seams sealed with “AEROFLEX Aeroseal”, “AEROFLEX REF 1520”, or “AEROFLEX Aeroseal LVOC Black” adhesives.</w:t>
      </w:r>
    </w:p>
    <w:p w14:paraId="37A5B48A" w14:textId="77777777" w:rsidR="0050766C" w:rsidRDefault="0050766C" w:rsidP="0050766C">
      <w:pPr>
        <w:pStyle w:val="SpecHeading51"/>
      </w:pPr>
      <w:r>
        <w:t>Approval/Conformance:</w:t>
      </w:r>
    </w:p>
    <w:p w14:paraId="52F8FAAB" w14:textId="6ED4426C" w:rsidR="003E7E78" w:rsidRDefault="003E7E78" w:rsidP="003E7E78">
      <w:pPr>
        <w:pStyle w:val="SpecHeading6a"/>
      </w:pPr>
      <w:r>
        <w:t>ASTM C</w:t>
      </w:r>
      <w:r w:rsidR="000E34DD">
        <w:t xml:space="preserve"> </w:t>
      </w:r>
      <w:r>
        <w:t>534, Type II, Grade 1.</w:t>
      </w:r>
    </w:p>
    <w:p w14:paraId="7CF29166" w14:textId="77965BC3" w:rsidR="003B5950" w:rsidRPr="003B5950" w:rsidRDefault="003B5950" w:rsidP="003B5950">
      <w:pPr>
        <w:pStyle w:val="SpecHeading6a"/>
      </w:pPr>
      <w:r>
        <w:t>ASTM C</w:t>
      </w:r>
      <w:r w:rsidR="000E34DD">
        <w:t xml:space="preserve"> </w:t>
      </w:r>
      <w:r>
        <w:t>1534, Type I</w:t>
      </w:r>
    </w:p>
    <w:p w14:paraId="351F6047" w14:textId="77777777" w:rsidR="0050766C" w:rsidRDefault="0050766C" w:rsidP="0050766C">
      <w:pPr>
        <w:pStyle w:val="SpecHeading6a"/>
      </w:pPr>
      <w:r>
        <w:t>ASTM G 21, fungal resistance.</w:t>
      </w:r>
    </w:p>
    <w:p w14:paraId="1D4682B4" w14:textId="3C8487A1" w:rsidR="00816973" w:rsidRDefault="00816973" w:rsidP="00816973">
      <w:pPr>
        <w:pStyle w:val="SpecHeading6a"/>
      </w:pPr>
      <w:r>
        <w:t>CDPH v1.2-2017, VOC emissions.</w:t>
      </w:r>
    </w:p>
    <w:p w14:paraId="3452A8A1" w14:textId="05F819B4" w:rsidR="00816973" w:rsidRPr="00816973" w:rsidRDefault="00816973" w:rsidP="00816973">
      <w:pPr>
        <w:pStyle w:val="SpecHeading6a"/>
      </w:pPr>
      <w:r w:rsidRPr="006D5FCE">
        <w:t>International Mechanical Code, listed &amp; labeled within plenums.</w:t>
      </w:r>
    </w:p>
    <w:p w14:paraId="0FBD5A90" w14:textId="77777777" w:rsidR="0050766C" w:rsidRDefault="0050766C" w:rsidP="0050766C">
      <w:pPr>
        <w:pStyle w:val="SpecHeading6a"/>
      </w:pPr>
      <w:r>
        <w:t>NFPA 90A.</w:t>
      </w:r>
    </w:p>
    <w:p w14:paraId="6E4806D3" w14:textId="77777777" w:rsidR="0050766C" w:rsidRDefault="0050766C" w:rsidP="0050766C">
      <w:pPr>
        <w:pStyle w:val="SpecHeading6a"/>
      </w:pPr>
      <w:r>
        <w:t>NFPA 90B.</w:t>
      </w:r>
    </w:p>
    <w:p w14:paraId="5C3AB58D" w14:textId="77777777" w:rsidR="0050766C" w:rsidRDefault="0050766C" w:rsidP="0050766C">
      <w:pPr>
        <w:pStyle w:val="SpecHeading6a"/>
      </w:pPr>
      <w:r>
        <w:t>UL 181, Section 12 mold growth/humidity.</w:t>
      </w:r>
    </w:p>
    <w:p w14:paraId="5353C773" w14:textId="77777777" w:rsidR="0050766C" w:rsidRDefault="0050766C" w:rsidP="0050766C">
      <w:pPr>
        <w:pStyle w:val="SpecHeading6a"/>
      </w:pPr>
      <w:r>
        <w:t>UL 181, Section 17 air erosion.</w:t>
      </w:r>
    </w:p>
    <w:p w14:paraId="2E29E4D2" w14:textId="77777777" w:rsidR="0050766C" w:rsidRDefault="0050766C" w:rsidP="0050766C">
      <w:pPr>
        <w:pStyle w:val="SpecHeading6a"/>
      </w:pPr>
      <w:r>
        <w:t>NY City MEA 171-04-M.</w:t>
      </w:r>
    </w:p>
    <w:p w14:paraId="2B8AFA5B" w14:textId="77777777" w:rsidR="003121FE" w:rsidRPr="006D3B4D" w:rsidRDefault="003121FE" w:rsidP="003121FE">
      <w:pPr>
        <w:pStyle w:val="SpecHeading6a"/>
      </w:pPr>
      <w:r>
        <w:t>Energy code requirements of IECC and ASHRAE for R-8 duct insulation at 2-inch wall thickness.</w:t>
      </w:r>
    </w:p>
    <w:p w14:paraId="582D94BE" w14:textId="77777777" w:rsidR="0036487E" w:rsidRDefault="0036487E" w:rsidP="0036487E">
      <w:pPr>
        <w:pStyle w:val="SpecHeading51"/>
      </w:pPr>
      <w:r>
        <w:t>Thermal Conductivity, ASTM C 177 and C 518:</w:t>
      </w:r>
    </w:p>
    <w:p w14:paraId="51DB27D9" w14:textId="45998C31" w:rsidR="0050766C" w:rsidRDefault="0036487E" w:rsidP="0036487E">
      <w:pPr>
        <w:pStyle w:val="SpecHeading6a"/>
      </w:pPr>
      <w:r>
        <w:t>Mean Temperature 75 Degrees F (24 Degrees C):  0.255 BTU-in/hr-ft</w:t>
      </w:r>
      <w:r w:rsidRPr="00E74884">
        <w:rPr>
          <w:vertAlign w:val="superscript"/>
        </w:rPr>
        <w:t>2</w:t>
      </w:r>
      <w:r>
        <w:t>-degree F.</w:t>
      </w:r>
    </w:p>
    <w:p w14:paraId="5F948998" w14:textId="77777777" w:rsidR="0050766C" w:rsidRDefault="0050766C" w:rsidP="0050766C">
      <w:pPr>
        <w:pStyle w:val="SpecHeading51"/>
      </w:pPr>
      <w:r>
        <w:t>Service Temperature, Continuous, Self-Adhering Insulation, ASTM C 411:</w:t>
      </w:r>
    </w:p>
    <w:p w14:paraId="606F7D49" w14:textId="25F43B66" w:rsidR="0050766C" w:rsidRDefault="0050766C" w:rsidP="0050766C">
      <w:pPr>
        <w:pStyle w:val="SpecHeading6a"/>
      </w:pPr>
      <w:r>
        <w:t>Upper:  2</w:t>
      </w:r>
      <w:r w:rsidR="002B1181">
        <w:t>4</w:t>
      </w:r>
      <w:r w:rsidR="00324BE7">
        <w:t>0</w:t>
      </w:r>
      <w:r>
        <w:t xml:space="preserve"> degrees F (1</w:t>
      </w:r>
      <w:r w:rsidR="00324BE7">
        <w:t>15</w:t>
      </w:r>
      <w:r>
        <w:t xml:space="preserve"> degrees C).</w:t>
      </w:r>
    </w:p>
    <w:p w14:paraId="30263708" w14:textId="77777777" w:rsidR="0050766C" w:rsidRDefault="0050766C" w:rsidP="0050766C">
      <w:pPr>
        <w:pStyle w:val="SpecHeading6a"/>
      </w:pPr>
      <w:r>
        <w:t xml:space="preserve">Lower:  Minus </w:t>
      </w:r>
      <w:r w:rsidR="00792B9A">
        <w:t>22</w:t>
      </w:r>
      <w:r>
        <w:t xml:space="preserve"> degrees F (Minus </w:t>
      </w:r>
      <w:r w:rsidR="00792B9A">
        <w:t>30</w:t>
      </w:r>
      <w:r>
        <w:t xml:space="preserve"> degrees C).</w:t>
      </w:r>
    </w:p>
    <w:p w14:paraId="4519FBC2" w14:textId="77777777" w:rsidR="0050766C" w:rsidRPr="00657149" w:rsidRDefault="0050766C" w:rsidP="0050766C">
      <w:pPr>
        <w:pStyle w:val="SpecHeading51"/>
      </w:pPr>
      <w:r w:rsidRPr="00657149">
        <w:t>Fire Safety Characteristics, Through 2-Inch Thickness:</w:t>
      </w:r>
    </w:p>
    <w:p w14:paraId="10DC10C1" w14:textId="5F9BC7F1" w:rsidR="0050766C" w:rsidRDefault="0050766C" w:rsidP="0050766C">
      <w:pPr>
        <w:pStyle w:val="SpecHeading6a"/>
      </w:pPr>
      <w:r>
        <w:t>UL 94:  Class V-</w:t>
      </w:r>
      <w:r w:rsidR="00860C99">
        <w:t>0</w:t>
      </w:r>
      <w:r>
        <w:t>.</w:t>
      </w:r>
    </w:p>
    <w:p w14:paraId="657B7655" w14:textId="785AE942" w:rsidR="0050766C" w:rsidRPr="006D5FCE" w:rsidRDefault="0050766C" w:rsidP="0050766C">
      <w:pPr>
        <w:pStyle w:val="SpecHeading6a"/>
      </w:pPr>
      <w:r>
        <w:t>Flame Spread Index, ASTM E 84</w:t>
      </w:r>
      <w:r w:rsidR="002C09F2" w:rsidRPr="006D5FCE">
        <w:t>, UL 723, CAN/ULC-S102</w:t>
      </w:r>
      <w:r w:rsidRPr="006D5FCE">
        <w:t>:  Maximum 25.</w:t>
      </w:r>
    </w:p>
    <w:p w14:paraId="4C7779E3" w14:textId="67E7DB86" w:rsidR="0050766C" w:rsidRDefault="0050766C" w:rsidP="0050766C">
      <w:pPr>
        <w:pStyle w:val="SpecHeading6a"/>
      </w:pPr>
      <w:r w:rsidRPr="006D5FCE">
        <w:t>Smoke Developed Index, ASTM E 84</w:t>
      </w:r>
      <w:r w:rsidR="002C09F2" w:rsidRPr="006D5FCE">
        <w:t>, UL 723, CAN/ULC-S102</w:t>
      </w:r>
      <w:r w:rsidRPr="006D5FCE">
        <w:t xml:space="preserve">:  </w:t>
      </w:r>
      <w:r>
        <w:t>Maximum 50.</w:t>
      </w:r>
    </w:p>
    <w:p w14:paraId="1E8BDF98" w14:textId="77777777" w:rsidR="0050766C" w:rsidRDefault="0050766C" w:rsidP="0050766C">
      <w:pPr>
        <w:pStyle w:val="SpecHeading6a"/>
      </w:pPr>
      <w:r>
        <w:t>ASTM D 635:  Self-extinguishing.</w:t>
      </w:r>
    </w:p>
    <w:p w14:paraId="770D93CC" w14:textId="77777777" w:rsidR="0050766C" w:rsidRPr="00657149" w:rsidRDefault="0050766C" w:rsidP="0050766C">
      <w:pPr>
        <w:pStyle w:val="SpecHeading51"/>
      </w:pPr>
      <w:r w:rsidRPr="00657149">
        <w:t xml:space="preserve">Water Absorption, </w:t>
      </w:r>
      <w:r>
        <w:t xml:space="preserve">Maximum, </w:t>
      </w:r>
      <w:r w:rsidRPr="00657149">
        <w:t>ASTM C 209:  0.2 percent by volume.</w:t>
      </w:r>
    </w:p>
    <w:p w14:paraId="5EEBE12F" w14:textId="1089AB77" w:rsidR="0050766C" w:rsidRDefault="0050766C" w:rsidP="0050766C">
      <w:pPr>
        <w:pStyle w:val="SpecHeading51"/>
      </w:pPr>
      <w:r w:rsidRPr="00657149">
        <w:t>Water</w:t>
      </w:r>
      <w:r>
        <w:t xml:space="preserve"> </w:t>
      </w:r>
      <w:r w:rsidRPr="00657149">
        <w:t xml:space="preserve">Vapor Permeability, </w:t>
      </w:r>
      <w:r w:rsidR="00F97878">
        <w:t xml:space="preserve">Maximum, </w:t>
      </w:r>
      <w:r w:rsidRPr="00657149">
        <w:t>ASTM E 96:  0.0</w:t>
      </w:r>
      <w:r w:rsidR="004D4696">
        <w:t>8</w:t>
      </w:r>
      <w:r w:rsidRPr="00657149">
        <w:t xml:space="preserve"> perm-inch.</w:t>
      </w:r>
    </w:p>
    <w:p w14:paraId="1A2AAD74" w14:textId="77777777" w:rsidR="0050766C" w:rsidRDefault="0050766C" w:rsidP="0050766C">
      <w:pPr>
        <w:pStyle w:val="SpecHeading51"/>
      </w:pPr>
      <w:r>
        <w:t>Dimensional Stability, Maximum, ASTM C 356:  7 percent.</w:t>
      </w:r>
    </w:p>
    <w:p w14:paraId="724D0BC3" w14:textId="77777777" w:rsidR="0050766C" w:rsidRDefault="0050766C" w:rsidP="0050766C">
      <w:pPr>
        <w:pStyle w:val="SpecHeading51"/>
      </w:pPr>
      <w:r>
        <w:t>Odor Emission, ASTM C 1304:  Pass.</w:t>
      </w:r>
    </w:p>
    <w:p w14:paraId="10C922C4" w14:textId="77777777" w:rsidR="0050766C" w:rsidRDefault="0050766C" w:rsidP="0050766C">
      <w:pPr>
        <w:pStyle w:val="SpecHeading51"/>
      </w:pPr>
      <w:r>
        <w:t>Corrosiveness, ASTM C 665 and C 692, DIN 1988:  Pass.</w:t>
      </w:r>
    </w:p>
    <w:p w14:paraId="0F47747A" w14:textId="77777777" w:rsidR="0050766C" w:rsidRDefault="0050766C" w:rsidP="0050766C">
      <w:pPr>
        <w:pStyle w:val="SpecHeading51"/>
      </w:pPr>
      <w:r>
        <w:t>Fungi/Mold Resistance, ASTM C 1338 and G 21, UL 181:  No growth.</w:t>
      </w:r>
    </w:p>
    <w:p w14:paraId="7DBC9285" w14:textId="60DE7BEF" w:rsidR="00816973" w:rsidRPr="00816973" w:rsidRDefault="00816973" w:rsidP="00816973">
      <w:pPr>
        <w:pStyle w:val="SpecHeading51"/>
      </w:pPr>
      <w:r>
        <w:t>VOC Emissions, CDPH v1.2-2017: less than or equal to 0.5 mg/m3.</w:t>
      </w:r>
    </w:p>
    <w:p w14:paraId="434C136F" w14:textId="77777777" w:rsidR="0050766C" w:rsidRDefault="0050766C" w:rsidP="0050766C">
      <w:pPr>
        <w:pStyle w:val="SpecHeading51"/>
      </w:pPr>
      <w:r>
        <w:t>Erosion Resistance, ASTM C 1071, UL 181:  Pass.</w:t>
      </w:r>
    </w:p>
    <w:p w14:paraId="58925C1E" w14:textId="77777777" w:rsidR="0050766C" w:rsidRDefault="0050766C" w:rsidP="0050766C">
      <w:pPr>
        <w:pStyle w:val="SpecHeading51"/>
      </w:pPr>
      <w:r>
        <w:t>Noise Reduction Coefficient, ASTM C 423:</w:t>
      </w:r>
    </w:p>
    <w:p w14:paraId="422618A6" w14:textId="440EB976" w:rsidR="00324BE7" w:rsidRDefault="00324BE7" w:rsidP="0050766C">
      <w:pPr>
        <w:pStyle w:val="SpecHeading6a"/>
      </w:pPr>
      <w:r>
        <w:t>½-Inch Thickness: 0.30.</w:t>
      </w:r>
    </w:p>
    <w:p w14:paraId="44758921" w14:textId="4276E165" w:rsidR="0050766C" w:rsidRDefault="0050766C" w:rsidP="0050766C">
      <w:pPr>
        <w:pStyle w:val="SpecHeading6a"/>
      </w:pPr>
      <w:r>
        <w:t>1-Inch Thickness:  0.</w:t>
      </w:r>
      <w:r w:rsidR="0036487E">
        <w:t>4</w:t>
      </w:r>
      <w:r w:rsidR="00324BE7">
        <w:t>6</w:t>
      </w:r>
      <w:r>
        <w:t>.</w:t>
      </w:r>
    </w:p>
    <w:p w14:paraId="7A0C8E6C" w14:textId="0133C834" w:rsidR="00A137F4" w:rsidRDefault="00A137F4" w:rsidP="00A137F4">
      <w:pPr>
        <w:pStyle w:val="SpecHeading6a"/>
      </w:pPr>
      <w:r>
        <w:t>1-1/2</w:t>
      </w:r>
      <w:r w:rsidR="0036487E">
        <w:t>-Inch Thickness: 0.5</w:t>
      </w:r>
      <w:r w:rsidR="00324BE7">
        <w:t>4</w:t>
      </w:r>
      <w:r w:rsidR="0036487E">
        <w:t>.</w:t>
      </w:r>
    </w:p>
    <w:p w14:paraId="6BA66018" w14:textId="6FA54DAC" w:rsidR="0036487E" w:rsidRPr="0036487E" w:rsidRDefault="0036487E" w:rsidP="0036487E">
      <w:pPr>
        <w:pStyle w:val="SpecHeading6a"/>
      </w:pPr>
      <w:r>
        <w:lastRenderedPageBreak/>
        <w:t>2-Inch Thickness: 0.5</w:t>
      </w:r>
      <w:r w:rsidR="00324BE7">
        <w:t>6</w:t>
      </w:r>
      <w:r w:rsidR="00335275">
        <w:t>.</w:t>
      </w:r>
    </w:p>
    <w:p w14:paraId="6C1A885C" w14:textId="77777777" w:rsidR="0050766C" w:rsidRDefault="0050766C" w:rsidP="0050766C">
      <w:pPr>
        <w:pStyle w:val="SpecHeading51"/>
      </w:pPr>
      <w:r>
        <w:t>UV Resistance, ASTM G 7:  Minimal cracking.</w:t>
      </w:r>
    </w:p>
    <w:p w14:paraId="50EE2C4E" w14:textId="77777777" w:rsidR="0050766C" w:rsidRPr="00657149" w:rsidRDefault="0050766C" w:rsidP="0050766C">
      <w:pPr>
        <w:pStyle w:val="SpecHeading51"/>
      </w:pPr>
      <w:r w:rsidRPr="00657149">
        <w:t>Ozone Resistance, ASTM D 1171:  No cracking.</w:t>
      </w:r>
    </w:p>
    <w:p w14:paraId="5C2681FA" w14:textId="77777777" w:rsidR="0050766C" w:rsidRDefault="0050766C" w:rsidP="0050766C">
      <w:pPr>
        <w:pStyle w:val="SpecHeading51"/>
      </w:pPr>
      <w:r>
        <w:t>Nitrosamine Content, US FDA CPG 7117.11, BS EN 12868:  None detected.</w:t>
      </w:r>
    </w:p>
    <w:p w14:paraId="4C554543" w14:textId="2F327A2B" w:rsidR="0050766C" w:rsidRDefault="0050766C" w:rsidP="0050766C">
      <w:pPr>
        <w:pStyle w:val="SpecHeading51"/>
      </w:pPr>
      <w:r>
        <w:t>R-Value:</w:t>
      </w:r>
    </w:p>
    <w:p w14:paraId="27471290" w14:textId="5328A1AF" w:rsidR="00324BE7" w:rsidRDefault="00324BE7" w:rsidP="0050766C">
      <w:pPr>
        <w:pStyle w:val="SpecHeading6a"/>
      </w:pPr>
      <w:r>
        <w:t>½-Inch Thickness: 2.2.</w:t>
      </w:r>
    </w:p>
    <w:p w14:paraId="3D2EF7DB" w14:textId="2CF09F70" w:rsidR="00324BE7" w:rsidRPr="00324BE7" w:rsidRDefault="00324BE7" w:rsidP="00324BE7">
      <w:pPr>
        <w:pStyle w:val="SpecHeading6a"/>
      </w:pPr>
      <w:r>
        <w:t>¾-Inch Thickness: 3.3.</w:t>
      </w:r>
    </w:p>
    <w:p w14:paraId="40C695E8" w14:textId="0FE6E0B4" w:rsidR="0050766C" w:rsidRDefault="0050766C" w:rsidP="0050766C">
      <w:pPr>
        <w:pStyle w:val="SpecHeading6a"/>
      </w:pPr>
      <w:r>
        <w:t>1-Inch Thickness:  4.</w:t>
      </w:r>
      <w:r w:rsidR="0079202F">
        <w:t>2</w:t>
      </w:r>
      <w:r>
        <w:t>.</w:t>
      </w:r>
    </w:p>
    <w:p w14:paraId="1D71AA25" w14:textId="3909AE91" w:rsidR="0050766C" w:rsidRDefault="0050766C" w:rsidP="0050766C">
      <w:pPr>
        <w:pStyle w:val="SpecHeading6a"/>
      </w:pPr>
      <w:r>
        <w:t>1-1/2-Inch Thickness:  6.</w:t>
      </w:r>
      <w:r w:rsidR="003E7E78">
        <w:t>4</w:t>
      </w:r>
      <w:r>
        <w:t>.</w:t>
      </w:r>
    </w:p>
    <w:p w14:paraId="2C98FE25" w14:textId="3C2455B2" w:rsidR="0050766C" w:rsidRDefault="0050766C" w:rsidP="0050766C">
      <w:pPr>
        <w:pStyle w:val="SpecHeading6a"/>
      </w:pPr>
      <w:r>
        <w:t>2-Inch Thickness:  8.</w:t>
      </w:r>
      <w:r w:rsidR="003E7E78">
        <w:t>4</w:t>
      </w:r>
      <w:r>
        <w:t>.</w:t>
      </w:r>
    </w:p>
    <w:p w14:paraId="045AADD5" w14:textId="77777777" w:rsidR="00776579" w:rsidRDefault="0050766C" w:rsidP="0050766C">
      <w:pPr>
        <w:pStyle w:val="SpecHeading51"/>
      </w:pPr>
      <w:r>
        <w:t>Pressure-Sensitive Adhesive</w:t>
      </w:r>
      <w:r w:rsidR="00776579">
        <w:t xml:space="preserve"> (PSA)</w:t>
      </w:r>
      <w:r>
        <w:t>:</w:t>
      </w:r>
    </w:p>
    <w:p w14:paraId="25CB766F" w14:textId="77777777" w:rsidR="0050766C" w:rsidRPr="00040897" w:rsidRDefault="0050766C" w:rsidP="0050766C">
      <w:pPr>
        <w:pStyle w:val="SpecHeading6a"/>
      </w:pPr>
      <w:r>
        <w:t>Adhesive:  Scrim-reinforced, acrylic, pressure-sensitive adhesive.</w:t>
      </w:r>
    </w:p>
    <w:p w14:paraId="098B40B1" w14:textId="77777777" w:rsidR="0050766C" w:rsidRDefault="0050766C" w:rsidP="0050766C">
      <w:pPr>
        <w:pStyle w:val="SpecHeading6a"/>
      </w:pPr>
      <w:r>
        <w:t>Adhesive Thickness, PSTC-133:  3.0 mils.</w:t>
      </w:r>
    </w:p>
    <w:p w14:paraId="3E3D7AE7" w14:textId="77777777" w:rsidR="0050766C" w:rsidRDefault="0050766C" w:rsidP="0050766C">
      <w:pPr>
        <w:pStyle w:val="SpecHeading6a"/>
      </w:pPr>
      <w:r>
        <w:t>Peel Adhesion, PSTC-101:  116 oz/inch.</w:t>
      </w:r>
    </w:p>
    <w:p w14:paraId="57A0B706" w14:textId="77777777" w:rsidR="0050766C" w:rsidRDefault="0050766C" w:rsidP="0050766C">
      <w:pPr>
        <w:pStyle w:val="SpecHeading6a"/>
      </w:pPr>
      <w:r>
        <w:t>Shear Strength, PSTC-107:  Greater than 6 hours.</w:t>
      </w:r>
    </w:p>
    <w:p w14:paraId="4B9A497B" w14:textId="37847F21" w:rsidR="0050766C" w:rsidRDefault="00324BE7" w:rsidP="0050766C">
      <w:pPr>
        <w:pStyle w:val="SpecHeading6a"/>
      </w:pPr>
      <w:r>
        <w:t>Service</w:t>
      </w:r>
      <w:r w:rsidR="0050766C">
        <w:t xml:space="preserve"> Temperature, Minimum:  Minus </w:t>
      </w:r>
      <w:r>
        <w:t>22</w:t>
      </w:r>
      <w:r w:rsidR="0050766C">
        <w:t xml:space="preserve"> degrees F (Minus </w:t>
      </w:r>
      <w:r>
        <w:t>30</w:t>
      </w:r>
      <w:r w:rsidR="0050766C">
        <w:t xml:space="preserve"> degrees C).</w:t>
      </w:r>
    </w:p>
    <w:p w14:paraId="14D38342" w14:textId="02427637" w:rsidR="003E7E78" w:rsidRDefault="0050766C" w:rsidP="003E7E78">
      <w:pPr>
        <w:pStyle w:val="SpecHeading6a"/>
      </w:pPr>
      <w:r>
        <w:t>Service Temperature, Maximum, Continuous:  2</w:t>
      </w:r>
      <w:r w:rsidR="003A40EE">
        <w:t>4</w:t>
      </w:r>
      <w:r w:rsidR="00324BE7">
        <w:t>0</w:t>
      </w:r>
      <w:r>
        <w:t xml:space="preserve"> degrees F (1</w:t>
      </w:r>
      <w:r w:rsidR="00324BE7">
        <w:t>15</w:t>
      </w:r>
      <w:r>
        <w:t xml:space="preserve"> degrees C).</w:t>
      </w:r>
    </w:p>
    <w:p w14:paraId="5999EBF5" w14:textId="71B49BC1" w:rsidR="003E7E78" w:rsidRDefault="003E7E78" w:rsidP="003E7E78">
      <w:pPr>
        <w:pStyle w:val="SpecHeading4A"/>
      </w:pPr>
      <w:r>
        <w:t>Elastomeric Duct Insulation: “AEROFLEX-EP Sheet &amp; Roll [FM Approved]”.</w:t>
      </w:r>
    </w:p>
    <w:p w14:paraId="00FDF47E" w14:textId="77777777" w:rsidR="003E7E78" w:rsidRDefault="003E7E78" w:rsidP="003E7E78">
      <w:pPr>
        <w:pStyle w:val="SpecHeading51"/>
      </w:pPr>
      <w:r>
        <w:t xml:space="preserve">Description:  Flexible, closed-cell, lightweight, EPDM-rubber-based, elastomeric sheet and roll insulation, FM Approved. </w:t>
      </w:r>
    </w:p>
    <w:p w14:paraId="29993B20" w14:textId="77777777" w:rsidR="003E7E78" w:rsidRDefault="003E7E78" w:rsidP="003E7E78">
      <w:pPr>
        <w:pStyle w:val="SpecHeading51"/>
      </w:pPr>
      <w:r>
        <w:t>Thicknesses:  1/2 inch, 1 inch, 1-1/2 inches, 2 inches.</w:t>
      </w:r>
    </w:p>
    <w:p w14:paraId="767DFAB0" w14:textId="77777777" w:rsidR="003E7E78" w:rsidRPr="00555D7C" w:rsidRDefault="003E7E78" w:rsidP="003E7E78">
      <w:pPr>
        <w:pStyle w:val="SpecHeading51"/>
      </w:pPr>
      <w:r>
        <w:t>Joint Closure:  Apply “AEROFLEX Aeroseal Black Adhesive”.</w:t>
      </w:r>
    </w:p>
    <w:p w14:paraId="5A0722E4" w14:textId="77777777" w:rsidR="003E7E78" w:rsidRDefault="003E7E78" w:rsidP="003E7E78">
      <w:pPr>
        <w:pStyle w:val="SpecHeading51"/>
      </w:pPr>
      <w:r>
        <w:t>Approval/Conformance:</w:t>
      </w:r>
    </w:p>
    <w:p w14:paraId="5ED26B1B" w14:textId="77777777" w:rsidR="003E7E78" w:rsidRDefault="003E7E78" w:rsidP="003E7E78">
      <w:pPr>
        <w:pStyle w:val="SpecHeading6a"/>
      </w:pPr>
      <w:r>
        <w:t>ASTM C 534, Type II, Grade 1.</w:t>
      </w:r>
    </w:p>
    <w:p w14:paraId="0C066458" w14:textId="3EDFF69F" w:rsidR="003B5950" w:rsidRPr="003B5950" w:rsidRDefault="003B5950" w:rsidP="003B5950">
      <w:pPr>
        <w:pStyle w:val="SpecHeading6a"/>
      </w:pPr>
      <w:r>
        <w:t>ASTM C</w:t>
      </w:r>
      <w:r w:rsidR="000E34DD">
        <w:t xml:space="preserve"> </w:t>
      </w:r>
      <w:r>
        <w:t>1534, Type I.</w:t>
      </w:r>
    </w:p>
    <w:p w14:paraId="4963C253" w14:textId="77777777" w:rsidR="003E7E78" w:rsidRPr="00B62941" w:rsidRDefault="003E7E78" w:rsidP="003E7E78">
      <w:pPr>
        <w:pStyle w:val="SpecHeading6a"/>
      </w:pPr>
      <w:r>
        <w:t>FM Approvals Standard 4924, FM Approval ID PR465702.</w:t>
      </w:r>
    </w:p>
    <w:p w14:paraId="1322C9FD" w14:textId="77777777" w:rsidR="003E7E78" w:rsidRPr="006D3B4D" w:rsidRDefault="003E7E78" w:rsidP="003E7E78">
      <w:pPr>
        <w:pStyle w:val="SpecHeading6a"/>
      </w:pPr>
      <w:r>
        <w:t>Energy code requirements of IECC and ASHRAE for R-4 refrigeration piping at 1-inch wall thickness.</w:t>
      </w:r>
    </w:p>
    <w:p w14:paraId="38ABAE9A" w14:textId="77777777" w:rsidR="003E7E78" w:rsidRDefault="003E7E78" w:rsidP="003E7E78">
      <w:pPr>
        <w:pStyle w:val="SpecHeading51"/>
      </w:pPr>
      <w:r>
        <w:t>Thermal Conductivity, ASTM C 177 and C 518:</w:t>
      </w:r>
    </w:p>
    <w:p w14:paraId="2D560C8F" w14:textId="77777777" w:rsidR="003E7E78" w:rsidRDefault="003E7E78" w:rsidP="003E7E78">
      <w:pPr>
        <w:pStyle w:val="SpecHeading6a"/>
      </w:pPr>
      <w:r>
        <w:t>Mean Temperature 75 Degrees F (24 Degrees C):  0.257 BTU-in/hr-ft</w:t>
      </w:r>
      <w:r w:rsidRPr="00B60C85">
        <w:rPr>
          <w:vertAlign w:val="superscript"/>
        </w:rPr>
        <w:t>2</w:t>
      </w:r>
      <w:r>
        <w:t>-degree F.</w:t>
      </w:r>
    </w:p>
    <w:p w14:paraId="592C8FC8" w14:textId="77777777" w:rsidR="003E7E78" w:rsidRDefault="003E7E78" w:rsidP="003E7E78">
      <w:pPr>
        <w:pStyle w:val="SpecHeading51"/>
      </w:pPr>
      <w:r>
        <w:t>Service Temperature, Continuous, ASTM C 411:</w:t>
      </w:r>
    </w:p>
    <w:p w14:paraId="1D94D096" w14:textId="77777777" w:rsidR="003E7E78" w:rsidRDefault="003E7E78" w:rsidP="003E7E78">
      <w:pPr>
        <w:pStyle w:val="SpecHeading6a"/>
      </w:pPr>
      <w:r>
        <w:t>Upper:  257 degrees F (125 degrees C).</w:t>
      </w:r>
    </w:p>
    <w:p w14:paraId="7112D7AA" w14:textId="77777777" w:rsidR="003E7E78" w:rsidRDefault="003E7E78" w:rsidP="003E7E78">
      <w:pPr>
        <w:pStyle w:val="SpecHeading6a"/>
      </w:pPr>
      <w:r>
        <w:t>Lower:  Minus 70 degrees F (Minus 57 degrees C).</w:t>
      </w:r>
    </w:p>
    <w:p w14:paraId="7AE89867" w14:textId="77777777" w:rsidR="003E7E78" w:rsidRPr="00657149" w:rsidRDefault="003E7E78" w:rsidP="003E7E78">
      <w:pPr>
        <w:pStyle w:val="SpecHeading51"/>
      </w:pPr>
      <w:r w:rsidRPr="00657149">
        <w:t>Water</w:t>
      </w:r>
      <w:r>
        <w:t xml:space="preserve"> </w:t>
      </w:r>
      <w:r w:rsidRPr="00657149">
        <w:t>Vapor Permeability, Maximum, ASTM E 96:  0.</w:t>
      </w:r>
      <w:r>
        <w:t>10</w:t>
      </w:r>
      <w:r w:rsidRPr="00657149">
        <w:t xml:space="preserve"> perm-inch.</w:t>
      </w:r>
    </w:p>
    <w:p w14:paraId="482BAD2A" w14:textId="77777777" w:rsidR="003E7E78" w:rsidRPr="00657149" w:rsidRDefault="003E7E78" w:rsidP="003E7E78">
      <w:pPr>
        <w:pStyle w:val="SpecHeading51"/>
      </w:pPr>
      <w:r w:rsidRPr="00657149">
        <w:t>Water Absorption, Maximum, ASTM C 209:  0.2 percent by volume.</w:t>
      </w:r>
    </w:p>
    <w:p w14:paraId="4E9F06F0" w14:textId="77777777" w:rsidR="003E7E78" w:rsidRPr="00657149" w:rsidRDefault="003E7E78" w:rsidP="003E7E78">
      <w:pPr>
        <w:pStyle w:val="SpecHeading51"/>
      </w:pPr>
      <w:r w:rsidRPr="00657149">
        <w:t>Fire Safety Characteristics, Through 2-Inch Thickness:</w:t>
      </w:r>
    </w:p>
    <w:p w14:paraId="45DA077E" w14:textId="77777777" w:rsidR="003E7E78" w:rsidRDefault="003E7E78" w:rsidP="003E7E78">
      <w:pPr>
        <w:pStyle w:val="SpecHeading6a"/>
      </w:pPr>
      <w:r>
        <w:t>FM Approvals Standard 4924.</w:t>
      </w:r>
    </w:p>
    <w:p w14:paraId="585E529A" w14:textId="77777777" w:rsidR="003E7E78" w:rsidRDefault="003E7E78" w:rsidP="003E7E78">
      <w:pPr>
        <w:pStyle w:val="SpecHeading51"/>
      </w:pPr>
      <w:r>
        <w:t>Flexibility, ASTM C 534:  Pass.</w:t>
      </w:r>
    </w:p>
    <w:p w14:paraId="3593B204" w14:textId="77777777" w:rsidR="003E7E78" w:rsidRDefault="003E7E78" w:rsidP="003E7E78">
      <w:pPr>
        <w:pStyle w:val="SpecHeading51"/>
      </w:pPr>
      <w:r>
        <w:t>R-Value for Sheet Insulation:</w:t>
      </w:r>
    </w:p>
    <w:p w14:paraId="7E2115A5" w14:textId="77777777" w:rsidR="003E7E78" w:rsidRDefault="003E7E78" w:rsidP="003E7E78">
      <w:pPr>
        <w:pStyle w:val="SpecHeading6a"/>
      </w:pPr>
      <w:r>
        <w:t>1/2-Inch Thickness:  2.1.</w:t>
      </w:r>
    </w:p>
    <w:p w14:paraId="5648651C" w14:textId="77777777" w:rsidR="003E7E78" w:rsidRDefault="003E7E78" w:rsidP="003E7E78">
      <w:pPr>
        <w:pStyle w:val="SpecHeading6a"/>
      </w:pPr>
      <w:r>
        <w:t>1-Inch Thickness:  4.0.</w:t>
      </w:r>
    </w:p>
    <w:p w14:paraId="325BBAEA" w14:textId="77777777" w:rsidR="003E7E78" w:rsidRDefault="003E7E78" w:rsidP="003E7E78">
      <w:pPr>
        <w:pStyle w:val="SpecHeading6a"/>
      </w:pPr>
      <w:r>
        <w:t>1-1/2-Inch Thickness:  6.1.</w:t>
      </w:r>
    </w:p>
    <w:p w14:paraId="041E7163" w14:textId="77777777" w:rsidR="003E7E78" w:rsidRDefault="003E7E78" w:rsidP="003E7E78">
      <w:pPr>
        <w:pStyle w:val="SpecHeading6a"/>
      </w:pPr>
      <w:r>
        <w:t>2-Inch Thickness:  8.0.</w:t>
      </w:r>
    </w:p>
    <w:p w14:paraId="1EF0964B" w14:textId="77777777" w:rsidR="003E7E78" w:rsidRDefault="003E7E78" w:rsidP="003E7E78">
      <w:pPr>
        <w:pStyle w:val="SpecHeading4A"/>
      </w:pPr>
      <w:r>
        <w:t>Elastomeric Sheet and Roll Insulation with Pressure-Sensitive Adhesive (PSA): “AEROFLEX -EP Sheet &amp; Roll PSA [FM Approved]”.</w:t>
      </w:r>
    </w:p>
    <w:p w14:paraId="0EC27EFC" w14:textId="77777777" w:rsidR="003E7E78" w:rsidRDefault="003E7E78" w:rsidP="003E7E78">
      <w:pPr>
        <w:pStyle w:val="SpecHeading51"/>
      </w:pPr>
      <w:r>
        <w:t>Description:  Flexible, closed-cell, lightweight, EPDM elastomeric sheet and roll insulation with PSA, FM Approved.</w:t>
      </w:r>
    </w:p>
    <w:p w14:paraId="568E44D0" w14:textId="77777777" w:rsidR="003E7E78" w:rsidRDefault="003E7E78" w:rsidP="003E7E78">
      <w:pPr>
        <w:pStyle w:val="SpecHeading51"/>
      </w:pPr>
      <w:r>
        <w:t>Thicknesses:  1/2 inch, 1 inch, 1-1/2 inches, 2 inches.</w:t>
      </w:r>
    </w:p>
    <w:p w14:paraId="2AF2D367" w14:textId="77777777" w:rsidR="003E7E78" w:rsidRPr="00555D7C" w:rsidRDefault="003E7E78" w:rsidP="003E7E78">
      <w:pPr>
        <w:pStyle w:val="SpecHeading51"/>
      </w:pPr>
      <w:r>
        <w:lastRenderedPageBreak/>
        <w:t>Joint Closure:  Apply “AEROFLEX Aeroseal Black Adhesive”.</w:t>
      </w:r>
    </w:p>
    <w:p w14:paraId="40A4E937" w14:textId="77777777" w:rsidR="003E7E78" w:rsidRDefault="003E7E78" w:rsidP="003E7E78">
      <w:pPr>
        <w:pStyle w:val="SpecHeading51"/>
      </w:pPr>
      <w:r>
        <w:t>Approval/Conformance:</w:t>
      </w:r>
    </w:p>
    <w:p w14:paraId="1193B1CF" w14:textId="77777777" w:rsidR="003E7E78" w:rsidRDefault="003E7E78" w:rsidP="003E7E78">
      <w:pPr>
        <w:pStyle w:val="SpecHeading6a"/>
      </w:pPr>
      <w:r>
        <w:t>ASTM C 534, Type II, Grade 1.</w:t>
      </w:r>
    </w:p>
    <w:p w14:paraId="5E0205A1" w14:textId="34E2BF7F" w:rsidR="003B5950" w:rsidRPr="003B5950" w:rsidRDefault="003B5950" w:rsidP="003B5950">
      <w:pPr>
        <w:pStyle w:val="SpecHeading6a"/>
      </w:pPr>
      <w:r>
        <w:t>ASTM C</w:t>
      </w:r>
      <w:r w:rsidR="000E34DD">
        <w:t xml:space="preserve"> </w:t>
      </w:r>
      <w:r>
        <w:t>1534, Type I.</w:t>
      </w:r>
    </w:p>
    <w:p w14:paraId="6A1908F8" w14:textId="77777777" w:rsidR="003E7E78" w:rsidRPr="00B62941" w:rsidRDefault="003E7E78" w:rsidP="003E7E78">
      <w:pPr>
        <w:pStyle w:val="SpecHeading6a"/>
      </w:pPr>
      <w:r>
        <w:t>FM Approvals Standard 4924, FM Approval ID PR465702.</w:t>
      </w:r>
    </w:p>
    <w:p w14:paraId="5D7A09D4" w14:textId="77777777" w:rsidR="003E7E78" w:rsidRPr="006D3B4D" w:rsidRDefault="003E7E78" w:rsidP="003E7E78">
      <w:pPr>
        <w:pStyle w:val="SpecHeading6a"/>
      </w:pPr>
      <w:r>
        <w:t>Energy code requirements of IECC and ASHRAE for R-4 refrigeration piping at 1-inch wall thickness.</w:t>
      </w:r>
    </w:p>
    <w:p w14:paraId="2DD7EDE5" w14:textId="77777777" w:rsidR="003E7E78" w:rsidRDefault="003E7E78" w:rsidP="003E7E78">
      <w:pPr>
        <w:pStyle w:val="SpecHeading51"/>
      </w:pPr>
      <w:r>
        <w:t>Thermal Conductivity, ASTM C 177 and C 518:</w:t>
      </w:r>
    </w:p>
    <w:p w14:paraId="4FCE48E6" w14:textId="77777777" w:rsidR="003E7E78" w:rsidRDefault="003E7E78" w:rsidP="003E7E78">
      <w:pPr>
        <w:pStyle w:val="SpecHeading6a"/>
      </w:pPr>
      <w:r>
        <w:t>Mean Temperature 75 Degrees F (24 Degrees C):  0.257 BTU-in/hr-ft</w:t>
      </w:r>
      <w:r w:rsidRPr="00B60C85">
        <w:rPr>
          <w:vertAlign w:val="superscript"/>
        </w:rPr>
        <w:t>2</w:t>
      </w:r>
      <w:r>
        <w:t>-degree F.</w:t>
      </w:r>
    </w:p>
    <w:p w14:paraId="37CF902C" w14:textId="77777777" w:rsidR="003E7E78" w:rsidRDefault="003E7E78" w:rsidP="003E7E78">
      <w:pPr>
        <w:pStyle w:val="SpecHeading51"/>
      </w:pPr>
      <w:r>
        <w:t>Service Temperature, Continuous, ASTM C 411:</w:t>
      </w:r>
    </w:p>
    <w:p w14:paraId="30DAC20D" w14:textId="77777777" w:rsidR="003E7E78" w:rsidRDefault="003E7E78" w:rsidP="003E7E78">
      <w:pPr>
        <w:pStyle w:val="SpecHeading6a"/>
      </w:pPr>
      <w:r>
        <w:t>Upper:  240 degrees F (115 degrees C).</w:t>
      </w:r>
    </w:p>
    <w:p w14:paraId="53532CEF" w14:textId="77777777" w:rsidR="003E7E78" w:rsidRDefault="003E7E78" w:rsidP="003E7E78">
      <w:pPr>
        <w:pStyle w:val="SpecHeading6a"/>
      </w:pPr>
      <w:r>
        <w:t>Lower:  Minus 22 degrees F (Minus 30 degrees C).</w:t>
      </w:r>
    </w:p>
    <w:p w14:paraId="38EFC037" w14:textId="77777777" w:rsidR="003E7E78" w:rsidRPr="00657149" w:rsidRDefault="003E7E78" w:rsidP="003E7E78">
      <w:pPr>
        <w:pStyle w:val="SpecHeading51"/>
      </w:pPr>
      <w:r w:rsidRPr="00657149">
        <w:t>Water</w:t>
      </w:r>
      <w:r>
        <w:t xml:space="preserve"> </w:t>
      </w:r>
      <w:r w:rsidRPr="00657149">
        <w:t>Vapor Permeability, Maximum, ASTM E 96:  0.</w:t>
      </w:r>
      <w:r>
        <w:t>10</w:t>
      </w:r>
      <w:r w:rsidRPr="00657149">
        <w:t xml:space="preserve"> perm-inch.</w:t>
      </w:r>
    </w:p>
    <w:p w14:paraId="60ADCD54" w14:textId="77777777" w:rsidR="003E7E78" w:rsidRPr="00657149" w:rsidRDefault="003E7E78" w:rsidP="003E7E78">
      <w:pPr>
        <w:pStyle w:val="SpecHeading51"/>
      </w:pPr>
      <w:r w:rsidRPr="00657149">
        <w:t>Water Absorption, Maximum, ASTM C 209:  0.2 percent by volume.</w:t>
      </w:r>
    </w:p>
    <w:p w14:paraId="06AAF712" w14:textId="77777777" w:rsidR="003E7E78" w:rsidRPr="00657149" w:rsidRDefault="003E7E78" w:rsidP="003E7E78">
      <w:pPr>
        <w:pStyle w:val="SpecHeading51"/>
      </w:pPr>
      <w:r w:rsidRPr="00657149">
        <w:t>Fire Safety Characteristics, Through 2-Inch Thickness:</w:t>
      </w:r>
    </w:p>
    <w:p w14:paraId="67D52210" w14:textId="77777777" w:rsidR="003E7E78" w:rsidRDefault="003E7E78" w:rsidP="003E7E78">
      <w:pPr>
        <w:pStyle w:val="SpecHeading6a"/>
      </w:pPr>
      <w:r>
        <w:t>FM Approvals Standard 4924.</w:t>
      </w:r>
    </w:p>
    <w:p w14:paraId="7688A650" w14:textId="77777777" w:rsidR="003E7E78" w:rsidRDefault="003E7E78" w:rsidP="003E7E78">
      <w:pPr>
        <w:pStyle w:val="SpecHeading51"/>
      </w:pPr>
      <w:r>
        <w:t>Flexibility, ASTM C 534:  Pass.</w:t>
      </w:r>
    </w:p>
    <w:p w14:paraId="7361377B" w14:textId="77777777" w:rsidR="003E7E78" w:rsidRDefault="003E7E78" w:rsidP="003E7E78">
      <w:pPr>
        <w:pStyle w:val="SpecHeading51"/>
      </w:pPr>
      <w:r>
        <w:t>R-Value for Sheet Insulation:</w:t>
      </w:r>
    </w:p>
    <w:p w14:paraId="739A6397" w14:textId="77777777" w:rsidR="003E7E78" w:rsidRDefault="003E7E78" w:rsidP="003E7E78">
      <w:pPr>
        <w:pStyle w:val="SpecHeading6a"/>
      </w:pPr>
      <w:r>
        <w:t>1/2-Inch Thickness:  2.1.</w:t>
      </w:r>
    </w:p>
    <w:p w14:paraId="04EB8614" w14:textId="77777777" w:rsidR="003E7E78" w:rsidRDefault="003E7E78" w:rsidP="003E7E78">
      <w:pPr>
        <w:pStyle w:val="SpecHeading6a"/>
      </w:pPr>
      <w:r>
        <w:t>1-Inch Thickness:  4.0.</w:t>
      </w:r>
    </w:p>
    <w:p w14:paraId="5A83683C" w14:textId="77777777" w:rsidR="003E7E78" w:rsidRDefault="003E7E78" w:rsidP="003E7E78">
      <w:pPr>
        <w:pStyle w:val="SpecHeading6a"/>
      </w:pPr>
      <w:r>
        <w:t>1-1/2-Inch Thickness:  6.1.</w:t>
      </w:r>
    </w:p>
    <w:p w14:paraId="7E429DC2" w14:textId="77777777" w:rsidR="003E7E78" w:rsidRDefault="003E7E78" w:rsidP="003E7E78">
      <w:pPr>
        <w:pStyle w:val="SpecHeading6a"/>
      </w:pPr>
      <w:r>
        <w:t>2-Inch Thickness:  8.0.</w:t>
      </w:r>
    </w:p>
    <w:p w14:paraId="5CAB251E" w14:textId="77777777" w:rsidR="003E7E78" w:rsidRDefault="003E7E78" w:rsidP="003E7E78">
      <w:pPr>
        <w:pStyle w:val="SpecHeading51"/>
      </w:pPr>
      <w:r>
        <w:t>Pressure-Sensitive Adhesive (PSA):</w:t>
      </w:r>
    </w:p>
    <w:p w14:paraId="2CBBE3AA" w14:textId="77777777" w:rsidR="003E7E78" w:rsidRPr="00040897" w:rsidRDefault="003E7E78" w:rsidP="003E7E78">
      <w:pPr>
        <w:pStyle w:val="SpecHeading6a"/>
      </w:pPr>
      <w:r>
        <w:t>Adhesive:  Acrylic, pressure-sensitive adhesive.</w:t>
      </w:r>
    </w:p>
    <w:p w14:paraId="3F19BC96" w14:textId="77777777" w:rsidR="003E7E78" w:rsidRDefault="003E7E78" w:rsidP="003E7E78">
      <w:pPr>
        <w:pStyle w:val="SpecHeading6a"/>
      </w:pPr>
      <w:r>
        <w:t>Adhesive Thickness, PSTC-133:  3.0 mils.</w:t>
      </w:r>
    </w:p>
    <w:p w14:paraId="59649970" w14:textId="77777777" w:rsidR="003E7E78" w:rsidRDefault="003E7E78" w:rsidP="003E7E78">
      <w:pPr>
        <w:pStyle w:val="SpecHeading6a"/>
      </w:pPr>
      <w:r>
        <w:t>Peel Adhesion, PSTC-101:  116 oz/inch.</w:t>
      </w:r>
    </w:p>
    <w:p w14:paraId="035F3A74" w14:textId="77777777" w:rsidR="003E7E78" w:rsidRDefault="003E7E78" w:rsidP="003E7E78">
      <w:pPr>
        <w:pStyle w:val="SpecHeading6a"/>
      </w:pPr>
      <w:r>
        <w:t>Shear Strength, PSTC-107:  Greater than 6 hours.</w:t>
      </w:r>
    </w:p>
    <w:p w14:paraId="775222AB" w14:textId="77777777" w:rsidR="003E7E78" w:rsidRDefault="003E7E78" w:rsidP="003E7E78">
      <w:pPr>
        <w:pStyle w:val="SpecHeading6a"/>
      </w:pPr>
      <w:r>
        <w:t>Application Temperature, Minimum:  Minus 22 degrees F (Minus 30 degrees C).</w:t>
      </w:r>
    </w:p>
    <w:p w14:paraId="1D31762E" w14:textId="48B93167" w:rsidR="003E7E78" w:rsidRPr="003E7E78" w:rsidRDefault="003E7E78" w:rsidP="003E7E78">
      <w:pPr>
        <w:pStyle w:val="SpecHeading6a"/>
      </w:pPr>
      <w:r>
        <w:t>Service Temperature, Maximum, Continuous:  240 degrees F (115 degrees C).</w:t>
      </w:r>
    </w:p>
    <w:p w14:paraId="115E2680" w14:textId="77777777" w:rsidR="00B4239D" w:rsidRDefault="00B4239D" w:rsidP="00B4239D">
      <w:pPr>
        <w:pStyle w:val="SpecHeading311"/>
      </w:pPr>
      <w:r>
        <w:t>ACCESSORIES</w:t>
      </w:r>
    </w:p>
    <w:p w14:paraId="63F7B3B8" w14:textId="77777777" w:rsidR="000E7816" w:rsidRDefault="00B4239D" w:rsidP="00394743">
      <w:pPr>
        <w:pStyle w:val="SpecSpecifierNotes0"/>
      </w:pPr>
      <w:r>
        <w:t>Specifier Notes:</w:t>
      </w:r>
      <w:r w:rsidR="00394743">
        <w:t xml:space="preserve">  Specify </w:t>
      </w:r>
      <w:r w:rsidR="00F33193">
        <w:t>HVAC</w:t>
      </w:r>
      <w:r w:rsidR="00394743">
        <w:t xml:space="preserve"> </w:t>
      </w:r>
      <w:r w:rsidR="008421D1">
        <w:t>duct</w:t>
      </w:r>
      <w:r w:rsidR="00394743">
        <w:t xml:space="preserve"> insulation accessories required for the Project.  Delete accessories not required.</w:t>
      </w:r>
    </w:p>
    <w:p w14:paraId="2D13191B" w14:textId="77777777" w:rsidR="0036487E" w:rsidRDefault="0036487E" w:rsidP="0036487E">
      <w:pPr>
        <w:pStyle w:val="SpecHeading4A"/>
      </w:pPr>
      <w:r>
        <w:t>Rubber Tape: “AEROFLEX Protape”.</w:t>
      </w:r>
    </w:p>
    <w:p w14:paraId="50B6DC14" w14:textId="285C96C1" w:rsidR="0036487E" w:rsidRDefault="0036487E" w:rsidP="0036487E">
      <w:pPr>
        <w:pStyle w:val="SpecHeading51"/>
      </w:pPr>
      <w:r>
        <w:t xml:space="preserve">Description:  Self-adhering, zero-perm, EPDM-based, rubber tape for covering glued seams of </w:t>
      </w:r>
      <w:r w:rsidR="00FF0F3A" w:rsidRPr="006D5FCE">
        <w:t xml:space="preserve">AEROFLEX EPDM </w:t>
      </w:r>
      <w:r>
        <w:t xml:space="preserve">elastomeric </w:t>
      </w:r>
      <w:r w:rsidR="00275590">
        <w:t xml:space="preserve">duct </w:t>
      </w:r>
      <w:r>
        <w:t>insulatio</w:t>
      </w:r>
      <w:r w:rsidR="00275590">
        <w:t>n</w:t>
      </w:r>
      <w:r>
        <w:t>.</w:t>
      </w:r>
    </w:p>
    <w:p w14:paraId="1225B8BF" w14:textId="77777777" w:rsidR="0036487E" w:rsidRDefault="0036487E" w:rsidP="0036487E">
      <w:pPr>
        <w:pStyle w:val="SpecHeading51"/>
      </w:pPr>
      <w:r>
        <w:t>Material:  EPDM rubber.</w:t>
      </w:r>
    </w:p>
    <w:p w14:paraId="4C2D23D2" w14:textId="77777777" w:rsidR="0036487E" w:rsidRDefault="0036487E" w:rsidP="0036487E">
      <w:pPr>
        <w:pStyle w:val="SpecHeading51"/>
      </w:pPr>
      <w:r>
        <w:t>Color:  Black and White/Gray.</w:t>
      </w:r>
    </w:p>
    <w:p w14:paraId="7AC3FE1C" w14:textId="77777777" w:rsidR="0036487E" w:rsidRPr="00122981" w:rsidRDefault="0036487E" w:rsidP="0036487E">
      <w:pPr>
        <w:pStyle w:val="SpecHeading51"/>
      </w:pPr>
      <w:r w:rsidRPr="00122981">
        <w:t xml:space="preserve">Thickness:  </w:t>
      </w:r>
      <w:r>
        <w:t>24 mils, plus or minus 4 mils (0.024 inch, plus or minus 0.004 inch).</w:t>
      </w:r>
    </w:p>
    <w:p w14:paraId="4BF87BAC" w14:textId="77777777" w:rsidR="0036487E" w:rsidRPr="00B96BDF" w:rsidRDefault="0036487E" w:rsidP="0036487E">
      <w:pPr>
        <w:pStyle w:val="SpecHeading51"/>
      </w:pPr>
      <w:r>
        <w:t>Width:  1 inch, 2 inches, 3 inches, 4 inches, 5 inches.</w:t>
      </w:r>
    </w:p>
    <w:p w14:paraId="16AD46EF" w14:textId="77777777" w:rsidR="0036487E" w:rsidRDefault="0036487E" w:rsidP="0036487E">
      <w:pPr>
        <w:pStyle w:val="SpecHeading51"/>
      </w:pPr>
      <w:r>
        <w:t>Adhesive:  Pressure-sensitive acrylic.</w:t>
      </w:r>
    </w:p>
    <w:p w14:paraId="10870350" w14:textId="77777777" w:rsidR="0036487E" w:rsidRDefault="0036487E" w:rsidP="0036487E">
      <w:pPr>
        <w:pStyle w:val="SpecHeading51"/>
      </w:pPr>
      <w:r>
        <w:t>Adhesion Peel Strength, Minimum, ASTM D 3330, Peeling Speed 20 mm (3/4 inch)/min:  1.20 kg/25 mm.</w:t>
      </w:r>
    </w:p>
    <w:p w14:paraId="2696C84A" w14:textId="77777777" w:rsidR="0036487E" w:rsidRDefault="0036487E" w:rsidP="0036487E">
      <w:pPr>
        <w:pStyle w:val="SpecHeading51"/>
      </w:pPr>
      <w:r>
        <w:t>Tensile Strength, Minimum, JIS K 6301, Pulling Speed 50 mm (2 inches)/min:  2.5 N/mm</w:t>
      </w:r>
      <w:r w:rsidRPr="00B57BDD">
        <w:rPr>
          <w:vertAlign w:val="superscript"/>
        </w:rPr>
        <w:t>2</w:t>
      </w:r>
      <w:r>
        <w:t>.</w:t>
      </w:r>
    </w:p>
    <w:p w14:paraId="018E8984" w14:textId="77777777" w:rsidR="0036487E" w:rsidRDefault="0036487E" w:rsidP="0036487E">
      <w:pPr>
        <w:pStyle w:val="SpecHeading51"/>
      </w:pPr>
      <w:r>
        <w:t>Elongation, Minimum, JIS K 6301, Pulling Speed 50 mm (2 inches)/min:  50 percent.</w:t>
      </w:r>
    </w:p>
    <w:p w14:paraId="543E3D22" w14:textId="77777777" w:rsidR="0036487E" w:rsidRDefault="0036487E" w:rsidP="0036487E">
      <w:pPr>
        <w:pStyle w:val="SpecHeading51"/>
      </w:pPr>
      <w:r>
        <w:t>Holding Power, ASTM D 3654, Applied Load 1 kg:  3 hours.</w:t>
      </w:r>
    </w:p>
    <w:p w14:paraId="72BC1352" w14:textId="77777777" w:rsidR="0036487E" w:rsidRDefault="0036487E" w:rsidP="0036487E">
      <w:pPr>
        <w:pStyle w:val="SpecHeading51"/>
      </w:pPr>
      <w:r>
        <w:t>Initial Tack, ASTM D 3121, #15:  5/16 inch.</w:t>
      </w:r>
    </w:p>
    <w:p w14:paraId="343E3184" w14:textId="77777777" w:rsidR="0036487E" w:rsidRDefault="0036487E" w:rsidP="0036487E">
      <w:pPr>
        <w:pStyle w:val="SpecHeading51"/>
      </w:pPr>
      <w:r>
        <w:lastRenderedPageBreak/>
        <w:t>Service Temperature, ASTM C 411:</w:t>
      </w:r>
    </w:p>
    <w:p w14:paraId="50FE7130" w14:textId="77777777" w:rsidR="0036487E" w:rsidRDefault="0036487E" w:rsidP="0036487E">
      <w:pPr>
        <w:pStyle w:val="SpecHeading6a"/>
      </w:pPr>
      <w:r>
        <w:t>Upper:  257 degrees F (125 degrees C).</w:t>
      </w:r>
    </w:p>
    <w:p w14:paraId="4C492F47" w14:textId="77777777" w:rsidR="0036487E" w:rsidRDefault="0036487E" w:rsidP="0036487E">
      <w:pPr>
        <w:pStyle w:val="SpecHeading6a"/>
      </w:pPr>
      <w:r>
        <w:t>Lower:  Minus 70 degrees F (Minus 57 degrees C).</w:t>
      </w:r>
    </w:p>
    <w:p w14:paraId="2EA7A5C3" w14:textId="77777777" w:rsidR="0036487E" w:rsidRDefault="0036487E" w:rsidP="0036487E">
      <w:pPr>
        <w:pStyle w:val="SpecHeading51"/>
      </w:pPr>
      <w:r>
        <w:t>UV Resistance, ASTM G 7:  Pass.</w:t>
      </w:r>
    </w:p>
    <w:p w14:paraId="708F040D" w14:textId="77777777" w:rsidR="0036487E" w:rsidRPr="00657149" w:rsidRDefault="0036487E" w:rsidP="0036487E">
      <w:pPr>
        <w:pStyle w:val="SpecHeading51"/>
      </w:pPr>
      <w:r w:rsidRPr="00657149">
        <w:t>Ozone Resistance, ASTM D 1171:  No cracking.</w:t>
      </w:r>
    </w:p>
    <w:p w14:paraId="399B5B3D" w14:textId="77777777" w:rsidR="0036487E" w:rsidRPr="00657149" w:rsidRDefault="0036487E" w:rsidP="0036487E">
      <w:pPr>
        <w:pStyle w:val="SpecHeading51"/>
      </w:pPr>
      <w:r w:rsidRPr="00657149">
        <w:t>Water</w:t>
      </w:r>
      <w:r>
        <w:t xml:space="preserve"> </w:t>
      </w:r>
      <w:r w:rsidRPr="00657149">
        <w:t>Vapor Permeability, ASTM E 96:  0.0</w:t>
      </w:r>
      <w:r>
        <w:t>0</w:t>
      </w:r>
      <w:r w:rsidRPr="00657149">
        <w:t xml:space="preserve"> perm-inch.</w:t>
      </w:r>
    </w:p>
    <w:p w14:paraId="1807F806" w14:textId="77777777" w:rsidR="0036487E" w:rsidRPr="00657149" w:rsidRDefault="0036487E" w:rsidP="0036487E">
      <w:pPr>
        <w:pStyle w:val="SpecHeading51"/>
      </w:pPr>
      <w:r w:rsidRPr="00657149">
        <w:t xml:space="preserve">Water Absorption, ASTM C 209:  0.2 percent by </w:t>
      </w:r>
      <w:r>
        <w:t>weight</w:t>
      </w:r>
      <w:r w:rsidRPr="00657149">
        <w:t>.</w:t>
      </w:r>
    </w:p>
    <w:p w14:paraId="04C2AEE3" w14:textId="77777777" w:rsidR="0036487E" w:rsidRPr="00657149" w:rsidRDefault="0036487E" w:rsidP="0036487E">
      <w:pPr>
        <w:pStyle w:val="SpecHeading51"/>
      </w:pPr>
      <w:r w:rsidRPr="00657149">
        <w:t>Fire Safety Characteristics:</w:t>
      </w:r>
    </w:p>
    <w:p w14:paraId="3BBBF07D" w14:textId="5CA3E12C" w:rsidR="0036487E" w:rsidRDefault="0036487E" w:rsidP="0036487E">
      <w:pPr>
        <w:pStyle w:val="SpecHeading6a"/>
      </w:pPr>
      <w:r>
        <w:t>UL 94:  Class V-</w:t>
      </w:r>
      <w:r w:rsidR="00710258">
        <w:t>0</w:t>
      </w:r>
      <w:r>
        <w:t>.</w:t>
      </w:r>
    </w:p>
    <w:p w14:paraId="3405C3D4" w14:textId="4C379771" w:rsidR="0036487E" w:rsidRDefault="0036487E" w:rsidP="0036487E">
      <w:pPr>
        <w:pStyle w:val="SpecHeading6a"/>
      </w:pPr>
      <w:r>
        <w:t>Flame Spread Index, ASTM E 84</w:t>
      </w:r>
      <w:r w:rsidR="005D7190">
        <w:t xml:space="preserve">, </w:t>
      </w:r>
      <w:r w:rsidR="005D7190" w:rsidRPr="006D5FCE">
        <w:t>UL 723</w:t>
      </w:r>
      <w:r>
        <w:t>:  Less than 25.</w:t>
      </w:r>
    </w:p>
    <w:p w14:paraId="5C365C61" w14:textId="18E3FF2F" w:rsidR="0036487E" w:rsidRDefault="0036487E" w:rsidP="0036487E">
      <w:pPr>
        <w:pStyle w:val="SpecHeading6a"/>
      </w:pPr>
      <w:r>
        <w:t>Smoke Developed Index, ASTM E 84</w:t>
      </w:r>
      <w:r w:rsidR="005D7190">
        <w:t xml:space="preserve">, </w:t>
      </w:r>
      <w:r w:rsidR="005D7190" w:rsidRPr="006D5FCE">
        <w:t>UL 723</w:t>
      </w:r>
      <w:r>
        <w:t>:  Less than 50.</w:t>
      </w:r>
    </w:p>
    <w:p w14:paraId="2C82D034" w14:textId="77777777" w:rsidR="0036487E" w:rsidRPr="00123234" w:rsidRDefault="0036487E" w:rsidP="0036487E">
      <w:pPr>
        <w:pStyle w:val="SpecHeading6a"/>
      </w:pPr>
      <w:r>
        <w:t>ASTM D 635:  Self-extinguishing.</w:t>
      </w:r>
    </w:p>
    <w:p w14:paraId="7755A4E5" w14:textId="73B71951" w:rsidR="00710258" w:rsidRDefault="00710258" w:rsidP="00710258">
      <w:pPr>
        <w:pStyle w:val="SpecHeading51"/>
      </w:pPr>
      <w:r>
        <w:t>VOC Emissions, CDPH v1.2-2017: less than or equal to 0.5 mg/m3.</w:t>
      </w:r>
    </w:p>
    <w:p w14:paraId="317A2200" w14:textId="1D6CF091" w:rsidR="0036487E" w:rsidRDefault="0036487E" w:rsidP="0036487E">
      <w:pPr>
        <w:pStyle w:val="SpecHeading51"/>
      </w:pPr>
      <w:r>
        <w:t>Corrosion of Copper and Stainless Steel, ASTM C 692, DIN 1988:  Non-corrosive, pass.</w:t>
      </w:r>
    </w:p>
    <w:p w14:paraId="35771BF0" w14:textId="77777777" w:rsidR="0036487E" w:rsidRDefault="0036487E" w:rsidP="0036487E">
      <w:pPr>
        <w:pStyle w:val="SpecHeading51"/>
      </w:pPr>
      <w:r>
        <w:t>Nitrosamine Content, US FDA CPG 7117.11, BS EN 12868:  None detected.</w:t>
      </w:r>
    </w:p>
    <w:p w14:paraId="28E3C2E2" w14:textId="77777777" w:rsidR="0036487E" w:rsidRDefault="0036487E" w:rsidP="0036487E">
      <w:pPr>
        <w:pStyle w:val="SpecHeading4A"/>
      </w:pPr>
      <w:r>
        <w:t>Contact Adhesive: “AEROFLEX Aeroseal”.</w:t>
      </w:r>
    </w:p>
    <w:p w14:paraId="44B81BC3" w14:textId="4371EEE5" w:rsidR="0036487E" w:rsidRDefault="0036487E" w:rsidP="0036487E">
      <w:pPr>
        <w:pStyle w:val="SpecHeading51"/>
      </w:pPr>
      <w:r>
        <w:t xml:space="preserve">Description:  Modified-neoprene contact adhesive for bonding AEROFLEX EPDM elastomeric </w:t>
      </w:r>
      <w:r w:rsidR="009D6A86">
        <w:t>duct insulation</w:t>
      </w:r>
      <w:r>
        <w:t>.</w:t>
      </w:r>
    </w:p>
    <w:p w14:paraId="660DE280" w14:textId="77777777" w:rsidR="0036487E" w:rsidRDefault="0036487E" w:rsidP="0036487E">
      <w:pPr>
        <w:pStyle w:val="SpecHeading51"/>
      </w:pPr>
      <w:r>
        <w:t>Composition:  Synthetic-rubber base with synthetic resins and fillers added.</w:t>
      </w:r>
    </w:p>
    <w:p w14:paraId="3DB74076" w14:textId="77777777" w:rsidR="0036487E" w:rsidRDefault="0036487E" w:rsidP="0036487E">
      <w:pPr>
        <w:pStyle w:val="SpecHeading51"/>
      </w:pPr>
      <w:r>
        <w:t>VOC Content:  417 g/L.</w:t>
      </w:r>
    </w:p>
    <w:p w14:paraId="3A30C14A" w14:textId="77777777" w:rsidR="0036487E" w:rsidRDefault="0036487E" w:rsidP="0036487E">
      <w:pPr>
        <w:pStyle w:val="SpecHeading51"/>
      </w:pPr>
      <w:r>
        <w:t>Tack Time:  1 to 3 minutes, under ideal conditions.</w:t>
      </w:r>
    </w:p>
    <w:p w14:paraId="7B74063A" w14:textId="77777777" w:rsidR="0036487E" w:rsidRDefault="0036487E" w:rsidP="0036487E">
      <w:pPr>
        <w:pStyle w:val="SpecHeading51"/>
      </w:pPr>
      <w:r>
        <w:t>Weight:  6.9 lbs. per gallon.</w:t>
      </w:r>
    </w:p>
    <w:p w14:paraId="2D1FD0D0" w14:textId="77777777" w:rsidR="0036487E" w:rsidRDefault="0036487E" w:rsidP="0036487E">
      <w:pPr>
        <w:pStyle w:val="SpecHeading51"/>
      </w:pPr>
      <w:r>
        <w:t>Solids Content:  Approximately 25 percent by weight.</w:t>
      </w:r>
    </w:p>
    <w:p w14:paraId="389A8B36" w14:textId="77777777" w:rsidR="0036487E" w:rsidRPr="00C41F26" w:rsidRDefault="0036487E" w:rsidP="0036487E">
      <w:pPr>
        <w:pStyle w:val="SpecHeading51"/>
      </w:pPr>
      <w:r>
        <w:t>Service Temperature:  Minus 20 degrees F to 257 degrees F (Minus 28 degrees C to 125 degrees C) for tubes, Minus 20 degrees F to 200 degrees F (Minus 20 degrees C to 93 degrees C) for sheets &amp; rolls.</w:t>
      </w:r>
    </w:p>
    <w:p w14:paraId="1BDB73AE" w14:textId="6C7D3967" w:rsidR="0036487E" w:rsidRPr="00657149" w:rsidRDefault="0036487E" w:rsidP="0036487E">
      <w:pPr>
        <w:pStyle w:val="SpecHeading51"/>
      </w:pPr>
      <w:r w:rsidRPr="00657149">
        <w:t>Fire Safety Characteristics</w:t>
      </w:r>
      <w:r>
        <w:t>, ASTM E 84</w:t>
      </w:r>
      <w:r w:rsidR="005D7190">
        <w:t xml:space="preserve">, </w:t>
      </w:r>
      <w:r w:rsidR="005D7190" w:rsidRPr="006D5FCE">
        <w:t>UL 723</w:t>
      </w:r>
      <w:r w:rsidRPr="00657149">
        <w:t>:</w:t>
      </w:r>
    </w:p>
    <w:p w14:paraId="4CF1A49D" w14:textId="77777777" w:rsidR="0036487E" w:rsidRDefault="0036487E" w:rsidP="0036487E">
      <w:pPr>
        <w:pStyle w:val="SpecHeading6a"/>
      </w:pPr>
      <w:r>
        <w:t>Flame Spread Index:  Less than 25.</w:t>
      </w:r>
    </w:p>
    <w:p w14:paraId="6D450308" w14:textId="77777777" w:rsidR="0036487E" w:rsidRDefault="0036487E" w:rsidP="0036487E">
      <w:pPr>
        <w:pStyle w:val="SpecHeading6a"/>
      </w:pPr>
      <w:r>
        <w:t>Smoke Developed Index:  Less than 50.</w:t>
      </w:r>
    </w:p>
    <w:p w14:paraId="0B924E9C" w14:textId="77777777" w:rsidR="0036487E" w:rsidRDefault="0036487E" w:rsidP="0036487E">
      <w:pPr>
        <w:pStyle w:val="SpecHeading51"/>
      </w:pPr>
      <w:r>
        <w:t>Coverage: Up to 200 ft2 per gallon.</w:t>
      </w:r>
    </w:p>
    <w:p w14:paraId="06DE5E2A" w14:textId="77777777" w:rsidR="0036487E" w:rsidRPr="00C41F26" w:rsidRDefault="0036487E" w:rsidP="0036487E">
      <w:pPr>
        <w:pStyle w:val="SpecHeading51"/>
      </w:pPr>
      <w:r>
        <w:t>Shelf Life: 1 year (store at room temperature, avoid freezing).</w:t>
      </w:r>
    </w:p>
    <w:p w14:paraId="1BCF1A2C" w14:textId="77777777" w:rsidR="0036487E" w:rsidRDefault="0036487E" w:rsidP="0036487E">
      <w:pPr>
        <w:pStyle w:val="SpecHeading4A"/>
      </w:pPr>
      <w:r>
        <w:t>Contact Adhesive: “AEROFLEX REF 1520”.</w:t>
      </w:r>
    </w:p>
    <w:p w14:paraId="732BC433" w14:textId="1C65CA12" w:rsidR="0036487E" w:rsidRDefault="0036487E" w:rsidP="0036487E">
      <w:pPr>
        <w:pStyle w:val="SpecHeading51"/>
      </w:pPr>
      <w:r>
        <w:t xml:space="preserve">Description:  Modified-neoprene contact adhesive for bonding AEROFLEX EPDM elastomeric </w:t>
      </w:r>
      <w:r w:rsidR="00B75836">
        <w:t>duct insulation</w:t>
      </w:r>
      <w:r>
        <w:t>.</w:t>
      </w:r>
      <w:r w:rsidR="005D7190">
        <w:t xml:space="preserve"> Listed and labeled.</w:t>
      </w:r>
    </w:p>
    <w:p w14:paraId="7112DDE6" w14:textId="77777777" w:rsidR="0036487E" w:rsidRDefault="0036487E" w:rsidP="0036487E">
      <w:pPr>
        <w:pStyle w:val="SpecHeading51"/>
      </w:pPr>
      <w:r>
        <w:t>Composition:  Synthetic-rubber base with synthetic resins and fillers added.</w:t>
      </w:r>
    </w:p>
    <w:p w14:paraId="7BD7A6AE" w14:textId="77777777" w:rsidR="0036487E" w:rsidRDefault="0036487E" w:rsidP="0036487E">
      <w:pPr>
        <w:pStyle w:val="SpecHeading51"/>
      </w:pPr>
      <w:r>
        <w:t>VOC Content:  615 g/L.</w:t>
      </w:r>
    </w:p>
    <w:p w14:paraId="1B22513B" w14:textId="77777777" w:rsidR="0036487E" w:rsidRDefault="0036487E" w:rsidP="0036487E">
      <w:pPr>
        <w:pStyle w:val="SpecHeading51"/>
      </w:pPr>
      <w:r>
        <w:t>Tack Time:  1 to 3 minutes, under ideal conditions.</w:t>
      </w:r>
    </w:p>
    <w:p w14:paraId="0E930D31" w14:textId="77777777" w:rsidR="0036487E" w:rsidRDefault="0036487E" w:rsidP="0036487E">
      <w:pPr>
        <w:pStyle w:val="SpecHeading51"/>
      </w:pPr>
      <w:r>
        <w:t>Weight:  6.9 lbs. per gallon.</w:t>
      </w:r>
    </w:p>
    <w:p w14:paraId="3A6DD297" w14:textId="77777777" w:rsidR="0036487E" w:rsidRDefault="0036487E" w:rsidP="0036487E">
      <w:pPr>
        <w:pStyle w:val="SpecHeading51"/>
      </w:pPr>
      <w:r>
        <w:t>Solids Content:  Approximately 25 percent by weight.</w:t>
      </w:r>
    </w:p>
    <w:p w14:paraId="2234B0C4" w14:textId="77777777" w:rsidR="0036487E" w:rsidRPr="00C41F26" w:rsidRDefault="0036487E" w:rsidP="0036487E">
      <w:pPr>
        <w:pStyle w:val="SpecHeading51"/>
      </w:pPr>
      <w:r>
        <w:t>Service Temperature:  Minus 20 degrees F to 257 degrees F (Minus 28 degrees C to 125 degrees C) for tubes, Minus 20 degrees F to 200 degrees F (Minus 28 degrees C to 93 degrees C) for sheets &amp; rolls.</w:t>
      </w:r>
    </w:p>
    <w:p w14:paraId="5A6E14BC" w14:textId="38528B65" w:rsidR="0036487E" w:rsidRPr="00657149" w:rsidRDefault="0036487E" w:rsidP="0036487E">
      <w:pPr>
        <w:pStyle w:val="SpecHeading51"/>
      </w:pPr>
      <w:r w:rsidRPr="00657149">
        <w:t>Fire Safety Characteristics</w:t>
      </w:r>
      <w:r>
        <w:t>, ASTM E 84</w:t>
      </w:r>
      <w:r w:rsidR="005D7190">
        <w:t xml:space="preserve">, </w:t>
      </w:r>
      <w:r w:rsidR="005D7190" w:rsidRPr="006D5FCE">
        <w:t>UL 723</w:t>
      </w:r>
      <w:r w:rsidRPr="00657149">
        <w:t>:</w:t>
      </w:r>
    </w:p>
    <w:p w14:paraId="4C1E5FB7" w14:textId="77777777" w:rsidR="0036487E" w:rsidRDefault="0036487E" w:rsidP="0036487E">
      <w:pPr>
        <w:pStyle w:val="SpecHeading6a"/>
      </w:pPr>
      <w:r>
        <w:t>Flame Spread Index:  Less than 25.</w:t>
      </w:r>
    </w:p>
    <w:p w14:paraId="444ACD24" w14:textId="77777777" w:rsidR="0036487E" w:rsidRDefault="0036487E" w:rsidP="0036487E">
      <w:pPr>
        <w:pStyle w:val="SpecHeading6a"/>
      </w:pPr>
      <w:r>
        <w:t>Smoke Developed Index:  Less than 50.</w:t>
      </w:r>
    </w:p>
    <w:p w14:paraId="04ACB9DF" w14:textId="77777777" w:rsidR="0036487E" w:rsidRDefault="0036487E" w:rsidP="0036487E">
      <w:pPr>
        <w:pStyle w:val="SpecHeading51"/>
      </w:pPr>
      <w:r>
        <w:t>Coverage: Up to 200 ft2 per gallon.</w:t>
      </w:r>
    </w:p>
    <w:p w14:paraId="716340AE" w14:textId="77777777" w:rsidR="0036487E" w:rsidRPr="00C41F26" w:rsidRDefault="0036487E" w:rsidP="0036487E">
      <w:pPr>
        <w:pStyle w:val="SpecHeading51"/>
      </w:pPr>
      <w:r>
        <w:t>Shelf Life: 1 year (store at room temperature, avoid freezing).</w:t>
      </w:r>
    </w:p>
    <w:p w14:paraId="07B5348C" w14:textId="77777777" w:rsidR="0036487E" w:rsidRDefault="0036487E" w:rsidP="0036487E">
      <w:pPr>
        <w:pStyle w:val="SpecHeading4A"/>
      </w:pPr>
      <w:r>
        <w:lastRenderedPageBreak/>
        <w:t>Contact Adhesive: “AEROFLEX Aeroseal LVOC Black”.</w:t>
      </w:r>
    </w:p>
    <w:p w14:paraId="4DAD9089" w14:textId="2275BF4B" w:rsidR="0036487E" w:rsidRDefault="0036487E" w:rsidP="0036487E">
      <w:pPr>
        <w:pStyle w:val="SpecHeading51"/>
      </w:pPr>
      <w:r>
        <w:t xml:space="preserve">Description:  Low-VOC content and emissions, synthetic-rubber-base contact adhesive for bonding AEROFLEX EPDM elastomeric </w:t>
      </w:r>
      <w:r w:rsidR="0037006F">
        <w:t>duct insulation</w:t>
      </w:r>
      <w:r>
        <w:t>.</w:t>
      </w:r>
    </w:p>
    <w:p w14:paraId="168EC205" w14:textId="77777777" w:rsidR="0036487E" w:rsidRPr="00C41F26" w:rsidRDefault="0036487E" w:rsidP="0036487E">
      <w:pPr>
        <w:pStyle w:val="SpecHeading51"/>
      </w:pPr>
      <w:r>
        <w:t>Composition:  Synthetic-rubber base with synthetic resins and fillers added.</w:t>
      </w:r>
    </w:p>
    <w:p w14:paraId="7DB60305" w14:textId="2FE32A37" w:rsidR="0036487E" w:rsidRDefault="0036487E" w:rsidP="0036487E">
      <w:pPr>
        <w:pStyle w:val="SpecHeading51"/>
      </w:pPr>
      <w:r>
        <w:t xml:space="preserve">VOC Content:  </w:t>
      </w:r>
      <w:r w:rsidR="002B1181">
        <w:t>50</w:t>
      </w:r>
      <w:r>
        <w:t xml:space="preserve"> g/L or less.</w:t>
      </w:r>
    </w:p>
    <w:p w14:paraId="4A9EC26A" w14:textId="77777777" w:rsidR="0036487E" w:rsidRDefault="0036487E" w:rsidP="0036487E">
      <w:pPr>
        <w:pStyle w:val="SpecHeading51"/>
      </w:pPr>
      <w:r>
        <w:t>VOC Emissions: 0.5 mg/m3 or less.</w:t>
      </w:r>
    </w:p>
    <w:p w14:paraId="4795300D" w14:textId="77777777" w:rsidR="0036487E" w:rsidRPr="00F0014F" w:rsidRDefault="0036487E" w:rsidP="0036487E">
      <w:pPr>
        <w:pStyle w:val="SpecHeading51"/>
      </w:pPr>
      <w:r>
        <w:t>LBC Red List Chemicals: Zero.</w:t>
      </w:r>
    </w:p>
    <w:p w14:paraId="416150DE" w14:textId="77777777" w:rsidR="0036487E" w:rsidRDefault="0036487E" w:rsidP="0036487E">
      <w:pPr>
        <w:pStyle w:val="SpecHeading51"/>
      </w:pPr>
      <w:r>
        <w:t>Tack Time:  3 to 5 minutes, under ideal conditions.</w:t>
      </w:r>
    </w:p>
    <w:p w14:paraId="4D682EF0" w14:textId="77777777" w:rsidR="0036487E" w:rsidRDefault="0036487E" w:rsidP="0036487E">
      <w:pPr>
        <w:pStyle w:val="SpecHeading51"/>
      </w:pPr>
      <w:r>
        <w:t>Weight:  7.0 lbs. per gallon.</w:t>
      </w:r>
    </w:p>
    <w:p w14:paraId="30DD824F" w14:textId="77777777" w:rsidR="0036487E" w:rsidRDefault="0036487E" w:rsidP="0036487E">
      <w:pPr>
        <w:pStyle w:val="SpecHeading51"/>
      </w:pPr>
      <w:r>
        <w:t>Solids Content:  Approximately 26 percent by weight.</w:t>
      </w:r>
    </w:p>
    <w:p w14:paraId="3CDCD15D" w14:textId="77777777" w:rsidR="0036487E" w:rsidRDefault="0036487E" w:rsidP="0036487E">
      <w:pPr>
        <w:pStyle w:val="SpecHeading51"/>
      </w:pPr>
      <w:r>
        <w:t>Service Temperature:  Minus 20 degrees F to 257 degrees F (Minus 28 degrees C to 125 degrees C) for tubes, Minus 20 degrees F to 200 degrees F (Minus 28 degrees C to 93 degrees C) for sheets &amp; rolls.</w:t>
      </w:r>
    </w:p>
    <w:p w14:paraId="7E58AD41" w14:textId="6C0FF03C" w:rsidR="0036487E" w:rsidRPr="00657149" w:rsidRDefault="0036487E" w:rsidP="0036487E">
      <w:pPr>
        <w:pStyle w:val="SpecHeading51"/>
      </w:pPr>
      <w:r w:rsidRPr="00657149">
        <w:t>Fire Safety Characteristics</w:t>
      </w:r>
      <w:r>
        <w:t>, ASTM E 84</w:t>
      </w:r>
      <w:r w:rsidR="005D7190">
        <w:t xml:space="preserve">, </w:t>
      </w:r>
      <w:r w:rsidR="005D7190" w:rsidRPr="006D5FCE">
        <w:t>UL 723</w:t>
      </w:r>
      <w:r w:rsidRPr="00657149">
        <w:t>:</w:t>
      </w:r>
    </w:p>
    <w:p w14:paraId="2AFB99F7" w14:textId="77777777" w:rsidR="0036487E" w:rsidRDefault="0036487E" w:rsidP="0036487E">
      <w:pPr>
        <w:pStyle w:val="SpecHeading6a"/>
      </w:pPr>
      <w:r>
        <w:t>Flame Spread Index:  Less than 25.</w:t>
      </w:r>
    </w:p>
    <w:p w14:paraId="114E5C3E" w14:textId="77777777" w:rsidR="0036487E" w:rsidRPr="00C41F26" w:rsidRDefault="0036487E" w:rsidP="0036487E">
      <w:pPr>
        <w:pStyle w:val="SpecHeading6a"/>
      </w:pPr>
      <w:r>
        <w:t>Smoke Developed Index:  Less than 50.</w:t>
      </w:r>
    </w:p>
    <w:p w14:paraId="06358341" w14:textId="77777777" w:rsidR="0036487E" w:rsidRDefault="0036487E" w:rsidP="0036487E">
      <w:pPr>
        <w:pStyle w:val="SpecHeading51"/>
      </w:pPr>
      <w:r>
        <w:t>Coverage: Up to 200 ft2 per gallon.</w:t>
      </w:r>
    </w:p>
    <w:p w14:paraId="4DF90817" w14:textId="77777777" w:rsidR="0036487E" w:rsidRDefault="0036487E" w:rsidP="0036487E">
      <w:pPr>
        <w:pStyle w:val="SpecHeading51"/>
      </w:pPr>
      <w:r>
        <w:t>Shelf Life: 1 year (store at room temperature, avoid freezing).</w:t>
      </w:r>
    </w:p>
    <w:p w14:paraId="2025E6C6" w14:textId="77777777" w:rsidR="0036487E" w:rsidRDefault="0036487E" w:rsidP="0036487E">
      <w:pPr>
        <w:pStyle w:val="SpecHeading4A"/>
      </w:pPr>
      <w:r>
        <w:t>Acrylic Emulsion Coating: “AEROFLEX Aerocoat”.</w:t>
      </w:r>
    </w:p>
    <w:p w14:paraId="6913024F" w14:textId="3A026900" w:rsidR="0036487E" w:rsidRPr="00B81953" w:rsidRDefault="0036487E" w:rsidP="0036487E">
      <w:pPr>
        <w:pStyle w:val="SpecHeading51"/>
      </w:pPr>
      <w:r w:rsidRPr="00B81953">
        <w:t xml:space="preserve">Description:  </w:t>
      </w:r>
      <w:r>
        <w:t>Premium a</w:t>
      </w:r>
      <w:r w:rsidRPr="00B81953">
        <w:t>crylic</w:t>
      </w:r>
      <w:r>
        <w:t>-</w:t>
      </w:r>
      <w:r w:rsidRPr="00B81953">
        <w:t>emulsion</w:t>
      </w:r>
      <w:r>
        <w:t>,</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 xml:space="preserve">AEROFLEX EPDM </w:t>
      </w:r>
      <w:r w:rsidRPr="00B81953">
        <w:t xml:space="preserve">elastomeric </w:t>
      </w:r>
      <w:r w:rsidR="000054AE">
        <w:t>duct insulation</w:t>
      </w:r>
      <w:r w:rsidRPr="00B81953">
        <w:t>.</w:t>
      </w:r>
    </w:p>
    <w:p w14:paraId="194C7C60" w14:textId="77777777" w:rsidR="0036487E" w:rsidRDefault="0036487E" w:rsidP="0036487E">
      <w:pPr>
        <w:pStyle w:val="SpecSpecifierNotes0"/>
      </w:pPr>
      <w:r>
        <w:t>Specifier Notes:  Diluting or adding color tint is not recommended, as it will negatively affect product performance.</w:t>
      </w:r>
    </w:p>
    <w:p w14:paraId="264C2307" w14:textId="77777777" w:rsidR="0036487E" w:rsidRDefault="0036487E" w:rsidP="0036487E">
      <w:pPr>
        <w:pStyle w:val="SpecHeading51"/>
      </w:pPr>
      <w:r>
        <w:t>Color: [White].</w:t>
      </w:r>
    </w:p>
    <w:p w14:paraId="51E88734" w14:textId="77777777" w:rsidR="0036487E" w:rsidRDefault="0036487E" w:rsidP="0036487E">
      <w:pPr>
        <w:pStyle w:val="SpecHeading51"/>
      </w:pPr>
      <w:r>
        <w:t>VOC Content:  116 g/L.</w:t>
      </w:r>
    </w:p>
    <w:p w14:paraId="6097B08D" w14:textId="77777777" w:rsidR="0036487E" w:rsidRPr="00500CE7" w:rsidRDefault="0036487E" w:rsidP="0036487E">
      <w:pPr>
        <w:pStyle w:val="SpecHeading51"/>
      </w:pPr>
      <w:r>
        <w:t>VOC Emissions: 0.5 mg/m3 or less.</w:t>
      </w:r>
    </w:p>
    <w:p w14:paraId="365D092F" w14:textId="77777777" w:rsidR="0036487E" w:rsidRDefault="0036487E" w:rsidP="0036487E">
      <w:pPr>
        <w:pStyle w:val="SpecHeading51"/>
      </w:pPr>
      <w:r>
        <w:t>Dry Time: up to 4 hours between coats.</w:t>
      </w:r>
    </w:p>
    <w:p w14:paraId="2A36227F" w14:textId="77777777" w:rsidR="0036487E" w:rsidRDefault="0036487E" w:rsidP="0036487E">
      <w:pPr>
        <w:pStyle w:val="SpecHeading51"/>
      </w:pPr>
      <w:r>
        <w:t>Weight:  Approximately 10 lbs. per gallon.</w:t>
      </w:r>
    </w:p>
    <w:p w14:paraId="79D6347B" w14:textId="77777777" w:rsidR="0036487E" w:rsidRDefault="0036487E" w:rsidP="0036487E">
      <w:pPr>
        <w:pStyle w:val="SpecHeading51"/>
      </w:pPr>
      <w:r>
        <w:t>Solids Content:  Approximately 50 percent by weight.</w:t>
      </w:r>
    </w:p>
    <w:p w14:paraId="29A8446D" w14:textId="77777777" w:rsidR="0036487E" w:rsidRDefault="0036487E" w:rsidP="0036487E">
      <w:pPr>
        <w:pStyle w:val="SpecHeading51"/>
      </w:pPr>
      <w:r>
        <w:t>Elongation:  Over 400 percent.</w:t>
      </w:r>
    </w:p>
    <w:p w14:paraId="3755D93F" w14:textId="77777777" w:rsidR="0036487E" w:rsidRDefault="0036487E" w:rsidP="0036487E">
      <w:pPr>
        <w:pStyle w:val="SpecHeading51"/>
      </w:pPr>
      <w:r>
        <w:t>Coverage: Up to 400 ft2 per gallon.</w:t>
      </w:r>
    </w:p>
    <w:p w14:paraId="737C22F2" w14:textId="77777777" w:rsidR="0036487E" w:rsidRPr="00F93D59" w:rsidRDefault="0036487E" w:rsidP="0036487E">
      <w:pPr>
        <w:pStyle w:val="SpecHeading51"/>
      </w:pPr>
      <w:r>
        <w:t>Reapply: Approximately every 3-5 years.</w:t>
      </w:r>
    </w:p>
    <w:p w14:paraId="7C558EAE" w14:textId="77777777" w:rsidR="0036487E" w:rsidRDefault="0036487E" w:rsidP="0036487E">
      <w:pPr>
        <w:pStyle w:val="SpecHeading51"/>
      </w:pPr>
      <w:r>
        <w:t>Shelf Life: 1 year (store at room temperature, avoid freezing).</w:t>
      </w:r>
    </w:p>
    <w:p w14:paraId="794F9148" w14:textId="77777777" w:rsidR="0036487E" w:rsidRDefault="0036487E" w:rsidP="0036487E">
      <w:pPr>
        <w:pStyle w:val="SpecHeading4A"/>
      </w:pPr>
      <w:r>
        <w:t>Low-VOC Coating: “AEROFLEX Aerocoat LVOC”.</w:t>
      </w:r>
    </w:p>
    <w:p w14:paraId="7C8582E5" w14:textId="383A2573" w:rsidR="0036487E" w:rsidRPr="00B81953" w:rsidRDefault="0036487E" w:rsidP="0036487E">
      <w:pPr>
        <w:pStyle w:val="SpecHeading51"/>
      </w:pPr>
      <w:r w:rsidRPr="00B81953">
        <w:t xml:space="preserve">Description:  </w:t>
      </w:r>
      <w:r>
        <w:t>Low-VOC content and emissions,</w:t>
      </w:r>
      <w:r w:rsidRPr="00B81953">
        <w:t xml:space="preserve"> water-based</w:t>
      </w:r>
      <w:r>
        <w:t>,</w:t>
      </w:r>
      <w:r w:rsidRPr="00B81953">
        <w:t xml:space="preserve"> latex </w:t>
      </w:r>
      <w:r>
        <w:t>coating</w:t>
      </w:r>
      <w:r w:rsidRPr="00B81953">
        <w:t xml:space="preserve"> for application as a </w:t>
      </w:r>
      <w:r>
        <w:t>UV-</w:t>
      </w:r>
      <w:r w:rsidRPr="00B81953">
        <w:t xml:space="preserve">protective or decorative coating for </w:t>
      </w:r>
      <w:r>
        <w:t xml:space="preserve">AEROFLEX EPDM </w:t>
      </w:r>
      <w:r w:rsidRPr="00B81953">
        <w:t>elasto</w:t>
      </w:r>
      <w:r w:rsidR="0037006F">
        <w:t>meric duct insulation</w:t>
      </w:r>
      <w:r w:rsidRPr="00B81953">
        <w:t>.</w:t>
      </w:r>
    </w:p>
    <w:p w14:paraId="28FB8241" w14:textId="77777777" w:rsidR="0036487E" w:rsidRDefault="0036487E" w:rsidP="0036487E">
      <w:pPr>
        <w:pStyle w:val="SpecSpecifierNotes0"/>
      </w:pPr>
      <w:r>
        <w:t>Specifier Notes:  Diluting or adding color tint is not recommended, as it will negatively affect product performance.</w:t>
      </w:r>
    </w:p>
    <w:p w14:paraId="53C0C337" w14:textId="77777777" w:rsidR="0036487E" w:rsidRDefault="0036487E" w:rsidP="0036487E">
      <w:pPr>
        <w:pStyle w:val="SpecHeading51"/>
      </w:pPr>
      <w:r>
        <w:t>Color: [White].</w:t>
      </w:r>
    </w:p>
    <w:p w14:paraId="250DF963" w14:textId="2396E1B5" w:rsidR="0036487E" w:rsidRDefault="0036487E" w:rsidP="0036487E">
      <w:pPr>
        <w:pStyle w:val="SpecHeading51"/>
      </w:pPr>
      <w:r>
        <w:t xml:space="preserve">VOC Content:  </w:t>
      </w:r>
      <w:r w:rsidR="002B1181">
        <w:t>50</w:t>
      </w:r>
      <w:r>
        <w:t xml:space="preserve"> g/L or less.</w:t>
      </w:r>
    </w:p>
    <w:p w14:paraId="24250DBA" w14:textId="77777777" w:rsidR="0036487E" w:rsidRDefault="0036487E" w:rsidP="0036487E">
      <w:pPr>
        <w:pStyle w:val="SpecHeading51"/>
      </w:pPr>
      <w:r>
        <w:t>VOC Emissions: 0.5 mg/m3 or less.</w:t>
      </w:r>
    </w:p>
    <w:p w14:paraId="3C8C6C57" w14:textId="77777777" w:rsidR="0036487E" w:rsidRPr="00AB1B4E" w:rsidRDefault="0036487E" w:rsidP="0036487E">
      <w:pPr>
        <w:pStyle w:val="SpecHeading51"/>
      </w:pPr>
      <w:r>
        <w:lastRenderedPageBreak/>
        <w:t>LBC Red List Chemicals: Zero.</w:t>
      </w:r>
    </w:p>
    <w:p w14:paraId="7225224A" w14:textId="77777777" w:rsidR="0036487E" w:rsidRPr="00F93D59" w:rsidRDefault="0036487E" w:rsidP="0036487E">
      <w:pPr>
        <w:pStyle w:val="SpecHeading51"/>
      </w:pPr>
      <w:r>
        <w:t>Dry Time: up to 4 hours between coats.</w:t>
      </w:r>
    </w:p>
    <w:p w14:paraId="15A1652D" w14:textId="77777777" w:rsidR="0036487E" w:rsidRDefault="0036487E" w:rsidP="0036487E">
      <w:pPr>
        <w:pStyle w:val="SpecHeading51"/>
      </w:pPr>
      <w:r>
        <w:t>Weight:  Approximately 11 lbs. per gallon.</w:t>
      </w:r>
    </w:p>
    <w:p w14:paraId="6BB31F39" w14:textId="77777777" w:rsidR="0036487E" w:rsidRDefault="0036487E" w:rsidP="0036487E">
      <w:pPr>
        <w:pStyle w:val="SpecHeading51"/>
      </w:pPr>
      <w:r>
        <w:t>Solids Content:  Approximately 55 percent by weight.</w:t>
      </w:r>
    </w:p>
    <w:p w14:paraId="51C1D088" w14:textId="77777777" w:rsidR="0036487E" w:rsidRDefault="0036487E" w:rsidP="0036487E">
      <w:pPr>
        <w:pStyle w:val="SpecHeading51"/>
      </w:pPr>
      <w:r>
        <w:t>Coverage: Up to 300 ft2 per gallon.</w:t>
      </w:r>
    </w:p>
    <w:p w14:paraId="1369D0F1" w14:textId="77777777" w:rsidR="0036487E" w:rsidRPr="00F93D59" w:rsidRDefault="0036487E" w:rsidP="0036487E">
      <w:pPr>
        <w:pStyle w:val="SpecHeading51"/>
      </w:pPr>
      <w:r>
        <w:t>Reapply: Approximately every 3-5 years.</w:t>
      </w:r>
    </w:p>
    <w:p w14:paraId="5D8177BA" w14:textId="77777777" w:rsidR="0036487E" w:rsidRDefault="0036487E" w:rsidP="0036487E">
      <w:pPr>
        <w:pStyle w:val="SpecHeading51"/>
      </w:pPr>
      <w:r>
        <w:t>Shelf Life: 1 year (store at room temperature, avoid freezing)</w:t>
      </w:r>
    </w:p>
    <w:p w14:paraId="3B2758BF" w14:textId="77777777" w:rsidR="008D2910" w:rsidRDefault="008D2910" w:rsidP="008D2910">
      <w:pPr>
        <w:pStyle w:val="SpecHeading2Part1"/>
      </w:pPr>
      <w:r>
        <w:t>EXECUTION</w:t>
      </w:r>
    </w:p>
    <w:p w14:paraId="6F845A12" w14:textId="77777777" w:rsidR="008D2910" w:rsidRDefault="008D2910" w:rsidP="008D2910">
      <w:pPr>
        <w:pStyle w:val="SpecHeading311"/>
      </w:pPr>
      <w:r>
        <w:t>EXAMINATION</w:t>
      </w:r>
    </w:p>
    <w:p w14:paraId="438057B4" w14:textId="77777777" w:rsidR="008D2910" w:rsidRDefault="008D2910" w:rsidP="008D2910">
      <w:pPr>
        <w:pStyle w:val="SpecHeading4A"/>
      </w:pPr>
      <w:r>
        <w:t xml:space="preserve">Examine </w:t>
      </w:r>
      <w:r w:rsidR="00F33193">
        <w:t>HVAC</w:t>
      </w:r>
      <w:r w:rsidR="00975C4D">
        <w:t xml:space="preserve"> </w:t>
      </w:r>
      <w:r w:rsidR="008421D1">
        <w:t xml:space="preserve">ducts </w:t>
      </w:r>
      <w:r>
        <w:t xml:space="preserve">to receive </w:t>
      </w:r>
      <w:r w:rsidR="00975C4D">
        <w:t>insulation</w:t>
      </w:r>
      <w:r w:rsidR="00C44D49">
        <w:t>.</w:t>
      </w:r>
    </w:p>
    <w:p w14:paraId="2DB17546" w14:textId="77777777" w:rsidR="00F76852" w:rsidRDefault="00F76852" w:rsidP="00F76852">
      <w:pPr>
        <w:pStyle w:val="SpecHeading4A"/>
      </w:pPr>
      <w:r>
        <w:t xml:space="preserve">Verify </w:t>
      </w:r>
      <w:r w:rsidR="00F33193">
        <w:t>HVAC</w:t>
      </w:r>
      <w:r>
        <w:t xml:space="preserve"> </w:t>
      </w:r>
      <w:r w:rsidR="008421D1">
        <w:t xml:space="preserve">ducts have </w:t>
      </w:r>
      <w:r>
        <w:t>been inspected, tested, and approved.</w:t>
      </w:r>
    </w:p>
    <w:p w14:paraId="0BECD2F4" w14:textId="77777777" w:rsidR="00C37FEF" w:rsidRPr="004740AC" w:rsidRDefault="00C37FEF" w:rsidP="00C37FEF">
      <w:pPr>
        <w:pStyle w:val="SpecHeading4A"/>
      </w:pPr>
      <w:r>
        <w:t xml:space="preserve">Do not begin surface preparation or installation to </w:t>
      </w:r>
      <w:r w:rsidR="00F33193">
        <w:t>HVAC</w:t>
      </w:r>
      <w:r>
        <w:t xml:space="preserve"> </w:t>
      </w:r>
      <w:r w:rsidR="008421D1">
        <w:t xml:space="preserve">ducts </w:t>
      </w:r>
      <w:r>
        <w:t>with leaks.</w:t>
      </w:r>
    </w:p>
    <w:p w14:paraId="176589EC" w14:textId="77777777" w:rsidR="00C44D49" w:rsidRDefault="00C44D49" w:rsidP="00C44D49">
      <w:pPr>
        <w:pStyle w:val="SpecHeading4A"/>
      </w:pPr>
      <w:r>
        <w:t xml:space="preserve">Notify Architect </w:t>
      </w:r>
      <w:r w:rsidR="00515C67">
        <w:t>of conditions that would adversely affect installation or subsequent use.</w:t>
      </w:r>
    </w:p>
    <w:p w14:paraId="2D68EDD0" w14:textId="77777777" w:rsidR="00C44D49" w:rsidRDefault="00C44D49" w:rsidP="00C44D49">
      <w:pPr>
        <w:pStyle w:val="SpecHeading4A"/>
      </w:pPr>
      <w:r>
        <w:t xml:space="preserve">Do not begin </w:t>
      </w:r>
      <w:r w:rsidR="00F76852">
        <w:t xml:space="preserve">surface preparation or </w:t>
      </w:r>
      <w:r w:rsidR="00011263">
        <w:t>installation</w:t>
      </w:r>
      <w:r>
        <w:t xml:space="preserve"> until unacceptable conditions </w:t>
      </w:r>
      <w:r w:rsidR="00515C67">
        <w:t xml:space="preserve">are </w:t>
      </w:r>
      <w:r>
        <w:t>corrected.</w:t>
      </w:r>
    </w:p>
    <w:p w14:paraId="2D781E8E" w14:textId="77777777" w:rsidR="00E726D8" w:rsidRDefault="00E726D8" w:rsidP="00E726D8">
      <w:pPr>
        <w:pStyle w:val="SpecHeading311"/>
      </w:pPr>
      <w:r>
        <w:t>SURFACE PREPARATION</w:t>
      </w:r>
    </w:p>
    <w:p w14:paraId="7438E6D4" w14:textId="77777777" w:rsidR="00E726D8" w:rsidRDefault="00F76852" w:rsidP="00E726D8">
      <w:pPr>
        <w:pStyle w:val="SpecHeading4A"/>
      </w:pPr>
      <w:r>
        <w:t xml:space="preserve">Prepare </w:t>
      </w:r>
      <w:r w:rsidR="00F33193">
        <w:t>HVAC</w:t>
      </w:r>
      <w:r>
        <w:t xml:space="preserve"> </w:t>
      </w:r>
      <w:r w:rsidR="008421D1">
        <w:t>duct</w:t>
      </w:r>
      <w:r>
        <w:t xml:space="preserve"> surfaces in accordance with manufacturer’s instructions</w:t>
      </w:r>
      <w:r w:rsidR="00AF3E28">
        <w:t>.</w:t>
      </w:r>
    </w:p>
    <w:p w14:paraId="45FC4A87" w14:textId="77777777" w:rsidR="00901E26" w:rsidRDefault="00901E26" w:rsidP="00901E26">
      <w:pPr>
        <w:pStyle w:val="SpecHeading4A"/>
      </w:pPr>
      <w:r>
        <w:t xml:space="preserve">Remove </w:t>
      </w:r>
      <w:r w:rsidR="004740AC">
        <w:t xml:space="preserve">moisture, </w:t>
      </w:r>
      <w:r w:rsidR="00EC3E44">
        <w:t xml:space="preserve">condensation, </w:t>
      </w:r>
      <w:r>
        <w:t xml:space="preserve">dirt, dust, debris, oil, grease, coatings, and other surface contaminants which could adversely affect installation of </w:t>
      </w:r>
      <w:r w:rsidR="00F33193">
        <w:t>HVAC</w:t>
      </w:r>
      <w:r>
        <w:t xml:space="preserve"> </w:t>
      </w:r>
      <w:r w:rsidR="008421D1">
        <w:t>duct</w:t>
      </w:r>
      <w:r>
        <w:t xml:space="preserve"> insulation.</w:t>
      </w:r>
    </w:p>
    <w:p w14:paraId="7AC3EC17" w14:textId="77777777" w:rsidR="00C44D49" w:rsidRDefault="00C44D49" w:rsidP="00C44D49">
      <w:pPr>
        <w:pStyle w:val="SpecHeading311"/>
      </w:pPr>
      <w:r>
        <w:t>INSTALLATION</w:t>
      </w:r>
    </w:p>
    <w:p w14:paraId="49452065" w14:textId="77777777" w:rsidR="00C44D49" w:rsidRDefault="00F16887" w:rsidP="00C44D49">
      <w:pPr>
        <w:pStyle w:val="SpecHeading4A"/>
      </w:pPr>
      <w:r>
        <w:t>I</w:t>
      </w:r>
      <w:r w:rsidR="00C44D49">
        <w:t>nstall</w:t>
      </w:r>
      <w:r w:rsidR="00975C4D">
        <w:t xml:space="preserve"> </w:t>
      </w:r>
      <w:r w:rsidR="00F33193">
        <w:t>HVAC</w:t>
      </w:r>
      <w:r w:rsidR="00975C4D">
        <w:t xml:space="preserve"> </w:t>
      </w:r>
      <w:r w:rsidR="008421D1">
        <w:t>duct</w:t>
      </w:r>
      <w:r w:rsidR="00975C4D">
        <w:t xml:space="preserve"> insulation </w:t>
      </w:r>
      <w:r w:rsidR="00C44D49">
        <w:t>in accordance with manufacturer’s instructions</w:t>
      </w:r>
      <w:r w:rsidR="00AB3928">
        <w:t>.</w:t>
      </w:r>
    </w:p>
    <w:p w14:paraId="7BF8AE36" w14:textId="77777777" w:rsidR="00AB3928" w:rsidRDefault="00AB3928" w:rsidP="00AB3928">
      <w:pPr>
        <w:pStyle w:val="SpecHeading4A"/>
      </w:pPr>
      <w:r>
        <w:t xml:space="preserve">Install </w:t>
      </w:r>
      <w:r w:rsidR="00F33193">
        <w:t>HVAC</w:t>
      </w:r>
      <w:r>
        <w:t xml:space="preserve"> </w:t>
      </w:r>
      <w:r w:rsidR="008421D1">
        <w:t>duct</w:t>
      </w:r>
      <w:r>
        <w:t xml:space="preserve"> insulation </w:t>
      </w:r>
      <w:r w:rsidR="009E6A60">
        <w:t xml:space="preserve">to </w:t>
      </w:r>
      <w:r w:rsidR="00F33193">
        <w:t>HVAC</w:t>
      </w:r>
      <w:r w:rsidR="009E6A60">
        <w:t xml:space="preserve"> </w:t>
      </w:r>
      <w:r w:rsidR="008421D1">
        <w:t xml:space="preserve">ducts </w:t>
      </w:r>
      <w:r>
        <w:t xml:space="preserve">specified in </w:t>
      </w:r>
      <w:r w:rsidR="00D93ECB">
        <w:t xml:space="preserve">Division 23 </w:t>
      </w:r>
      <w:r w:rsidR="003E2A55">
        <w:t xml:space="preserve">sections </w:t>
      </w:r>
      <w:r>
        <w:t>and a</w:t>
      </w:r>
      <w:r w:rsidR="00901E26">
        <w:t xml:space="preserve">s </w:t>
      </w:r>
      <w:r>
        <w:t>indicated on the Drawings.</w:t>
      </w:r>
    </w:p>
    <w:p w14:paraId="0E404090" w14:textId="77777777" w:rsidR="0085482F" w:rsidRPr="0085482F" w:rsidRDefault="0085482F" w:rsidP="0085482F">
      <w:pPr>
        <w:pStyle w:val="SpecHeading4A"/>
      </w:pPr>
      <w:r>
        <w:t xml:space="preserve">Install </w:t>
      </w:r>
      <w:r w:rsidR="00F33193">
        <w:t>HVAC</w:t>
      </w:r>
      <w:r>
        <w:t xml:space="preserve"> </w:t>
      </w:r>
      <w:r w:rsidR="008421D1">
        <w:t>duct</w:t>
      </w:r>
      <w:r>
        <w:t xml:space="preserve"> insulation at thicknesses specified for each item of </w:t>
      </w:r>
      <w:r w:rsidR="00F33193">
        <w:t>HVAC</w:t>
      </w:r>
      <w:r>
        <w:t xml:space="preserve"> </w:t>
      </w:r>
      <w:r w:rsidR="008421D1">
        <w:t>ducts</w:t>
      </w:r>
      <w:r>
        <w:t>.</w:t>
      </w:r>
    </w:p>
    <w:p w14:paraId="51F97A00" w14:textId="77777777" w:rsidR="00447003" w:rsidRPr="00447003" w:rsidRDefault="00447003" w:rsidP="00447003">
      <w:pPr>
        <w:pStyle w:val="SpecHeading4A"/>
      </w:pPr>
      <w:r>
        <w:t xml:space="preserve">Install </w:t>
      </w:r>
      <w:r w:rsidR="00F33193">
        <w:t>HVAC</w:t>
      </w:r>
      <w:r>
        <w:t xml:space="preserve"> </w:t>
      </w:r>
      <w:r w:rsidR="008421D1">
        <w:t>duct</w:t>
      </w:r>
      <w:r>
        <w:t xml:space="preserve"> insulation to clean dry surfaces.</w:t>
      </w:r>
    </w:p>
    <w:p w14:paraId="6ACA39D9" w14:textId="77777777" w:rsidR="00AB3928" w:rsidRDefault="00AE0429" w:rsidP="00AE0429">
      <w:pPr>
        <w:pStyle w:val="SpecHeading4A"/>
      </w:pPr>
      <w:r>
        <w:t xml:space="preserve">Install </w:t>
      </w:r>
      <w:r w:rsidR="00F33193">
        <w:t>HVAC</w:t>
      </w:r>
      <w:r>
        <w:t xml:space="preserve"> </w:t>
      </w:r>
      <w:r w:rsidR="008421D1">
        <w:t>duct</w:t>
      </w:r>
      <w:r>
        <w:t xml:space="preserve"> insulation with least number of joints practical.</w:t>
      </w:r>
    </w:p>
    <w:p w14:paraId="6B1A3097" w14:textId="77777777" w:rsidR="00447003" w:rsidRPr="00447003" w:rsidRDefault="00DF3BE9" w:rsidP="00DF3BE9">
      <w:pPr>
        <w:pStyle w:val="SpecHeading4A"/>
      </w:pPr>
      <w:r>
        <w:t xml:space="preserve">Seal insulation </w:t>
      </w:r>
      <w:r w:rsidR="00447003">
        <w:t>butt joints and seams in accordance with manufacturer’s instructions.</w:t>
      </w:r>
    </w:p>
    <w:p w14:paraId="66C70D4F" w14:textId="77777777" w:rsidR="00901E26" w:rsidRDefault="00901E26" w:rsidP="00901E26">
      <w:pPr>
        <w:pStyle w:val="SpecHeading311"/>
      </w:pPr>
      <w:r>
        <w:t>ADJUSTING</w:t>
      </w:r>
    </w:p>
    <w:p w14:paraId="7D5684A9" w14:textId="77777777" w:rsidR="00901E26" w:rsidRPr="00357794" w:rsidRDefault="00901E26" w:rsidP="00901E26">
      <w:pPr>
        <w:pStyle w:val="SpecHeading4A"/>
      </w:pPr>
      <w:r>
        <w:t xml:space="preserve">Repair minor damages to </w:t>
      </w:r>
      <w:r w:rsidR="00F33193">
        <w:t>HVAC</w:t>
      </w:r>
      <w:r w:rsidR="00F444CD">
        <w:t xml:space="preserve"> </w:t>
      </w:r>
      <w:r w:rsidR="008421D1">
        <w:t>duct</w:t>
      </w:r>
      <w:r w:rsidR="00F444CD">
        <w:t xml:space="preserve"> insulation </w:t>
      </w:r>
      <w:r>
        <w:t>in accordance with manufacturer’s instructions and as approved by Architect.</w:t>
      </w:r>
    </w:p>
    <w:p w14:paraId="7B2C35FC" w14:textId="77777777" w:rsidR="00901E26" w:rsidRDefault="00901E26" w:rsidP="00901E26">
      <w:pPr>
        <w:pStyle w:val="SpecHeading4A"/>
      </w:pPr>
      <w:r>
        <w:lastRenderedPageBreak/>
        <w:t xml:space="preserve">Remove and replace with new material, damaged </w:t>
      </w:r>
      <w:r w:rsidR="00F33193">
        <w:t>HVAC</w:t>
      </w:r>
      <w:r w:rsidR="00F444CD">
        <w:t xml:space="preserve"> </w:t>
      </w:r>
      <w:r w:rsidR="008421D1">
        <w:t>duct</w:t>
      </w:r>
      <w:r w:rsidR="00F444CD">
        <w:t xml:space="preserve"> insulation </w:t>
      </w:r>
      <w:r>
        <w:t>that cannot be successfully repaired, as determined by Architect.</w:t>
      </w:r>
    </w:p>
    <w:p w14:paraId="6A2008A5" w14:textId="77777777" w:rsidR="00901E26" w:rsidRDefault="00901E26" w:rsidP="00901E26">
      <w:pPr>
        <w:pStyle w:val="SpecHeading311"/>
      </w:pPr>
      <w:r>
        <w:t>CLEANING</w:t>
      </w:r>
    </w:p>
    <w:p w14:paraId="69F884C5" w14:textId="77777777" w:rsidR="00901E26" w:rsidRDefault="00901E26" w:rsidP="00901E26">
      <w:pPr>
        <w:pStyle w:val="SpecHeading4A"/>
      </w:pPr>
      <w:r>
        <w:t xml:space="preserve">Clean </w:t>
      </w:r>
      <w:r w:rsidR="00F33193">
        <w:t>HVAC</w:t>
      </w:r>
      <w:r w:rsidR="00F444CD">
        <w:t xml:space="preserve"> </w:t>
      </w:r>
      <w:r w:rsidR="008421D1">
        <w:t>duct</w:t>
      </w:r>
      <w:r w:rsidR="00F444CD">
        <w:t xml:space="preserve"> insulation </w:t>
      </w:r>
      <w:r>
        <w:t>promptly after installation in accordance with manufacturer’s instructions.</w:t>
      </w:r>
    </w:p>
    <w:p w14:paraId="7E0A69CE" w14:textId="77777777" w:rsidR="00901E26" w:rsidRDefault="00901E26" w:rsidP="00901E26">
      <w:pPr>
        <w:pStyle w:val="SpecHeading4A"/>
      </w:pPr>
      <w:r>
        <w:t xml:space="preserve">Do not use harsh cleaning materials or methods that could damage </w:t>
      </w:r>
      <w:r w:rsidR="00F444CD">
        <w:t>insulation</w:t>
      </w:r>
      <w:r>
        <w:t>.</w:t>
      </w:r>
    </w:p>
    <w:p w14:paraId="708A07C8" w14:textId="77777777" w:rsidR="00C44D49" w:rsidRDefault="00C44D49" w:rsidP="00C44D49">
      <w:pPr>
        <w:pStyle w:val="SpecHeading311"/>
      </w:pPr>
      <w:r>
        <w:t>PROTECTION</w:t>
      </w:r>
    </w:p>
    <w:p w14:paraId="7A597EE9" w14:textId="77777777" w:rsidR="00C44D49" w:rsidRDefault="00C44D49" w:rsidP="00E73327">
      <w:pPr>
        <w:pStyle w:val="SpecHeading4A"/>
      </w:pPr>
      <w:r>
        <w:t xml:space="preserve">Protect </w:t>
      </w:r>
      <w:r w:rsidR="00D600C6">
        <w:t>Work of this Section</w:t>
      </w:r>
      <w:r w:rsidR="00975C4D">
        <w:t xml:space="preserve"> </w:t>
      </w:r>
      <w:r>
        <w:t xml:space="preserve">from damage </w:t>
      </w:r>
      <w:r w:rsidR="00E90AEF">
        <w:t>until Substantial Completion</w:t>
      </w:r>
      <w:r w:rsidR="00975C4D">
        <w:t>.</w:t>
      </w:r>
    </w:p>
    <w:p w14:paraId="5666A934" w14:textId="77777777" w:rsidR="00F00416" w:rsidRDefault="00F00416" w:rsidP="00F00416">
      <w:pPr>
        <w:pStyle w:val="SpecSpecifierNotes0"/>
      </w:pPr>
      <w:r>
        <w:t xml:space="preserve">Specifier Notes:  Delete the Schedules article if not required for the Project or if the </w:t>
      </w:r>
      <w:r w:rsidR="00F33193">
        <w:t>HVAC</w:t>
      </w:r>
      <w:r>
        <w:t xml:space="preserve"> </w:t>
      </w:r>
      <w:r w:rsidR="008421D1">
        <w:t>Duct</w:t>
      </w:r>
      <w:r>
        <w:t xml:space="preserve"> Insulation Schedule is on the Drawings.</w:t>
      </w:r>
    </w:p>
    <w:p w14:paraId="3B7613C5" w14:textId="77777777" w:rsidR="00F00416" w:rsidRDefault="00F00416" w:rsidP="00F00416">
      <w:pPr>
        <w:pStyle w:val="SpecSpecifierNotes0"/>
      </w:pPr>
      <w:r>
        <w:t xml:space="preserve">Coordinate the </w:t>
      </w:r>
      <w:r w:rsidR="00F33193">
        <w:t>HVAC</w:t>
      </w:r>
      <w:r>
        <w:t xml:space="preserve"> </w:t>
      </w:r>
      <w:r w:rsidR="008421D1">
        <w:t>Duct</w:t>
      </w:r>
      <w:r>
        <w:t xml:space="preserve"> Insulation Schedule with the products specified in Part 2 – Products of this Section.</w:t>
      </w:r>
    </w:p>
    <w:p w14:paraId="3BE14B47" w14:textId="77777777" w:rsidR="00F00416" w:rsidRDefault="00F00416" w:rsidP="00F00416">
      <w:pPr>
        <w:pStyle w:val="SpecHeading311"/>
      </w:pPr>
      <w:r>
        <w:t>SCHEDULES</w:t>
      </w:r>
    </w:p>
    <w:p w14:paraId="4D11AD0C" w14:textId="77777777" w:rsidR="00F00416" w:rsidRDefault="00F33193" w:rsidP="00F00416">
      <w:pPr>
        <w:pStyle w:val="SpecHeading4A"/>
      </w:pPr>
      <w:r>
        <w:t>HVAC</w:t>
      </w:r>
      <w:r w:rsidR="00F00416">
        <w:t xml:space="preserve"> </w:t>
      </w:r>
      <w:r w:rsidR="008421D1">
        <w:t>Duct</w:t>
      </w:r>
      <w:r w:rsidR="00F00416">
        <w:t xml:space="preserve"> Insulation Schedule:</w:t>
      </w:r>
    </w:p>
    <w:p w14:paraId="3A287F6D" w14:textId="77777777" w:rsidR="00C44D49" w:rsidRPr="00C44D49" w:rsidRDefault="0038644A" w:rsidP="00B9036D">
      <w:pPr>
        <w:pStyle w:val="SpecSectionend"/>
      </w:pPr>
      <w:r>
        <w:t>END OF SECTION</w:t>
      </w:r>
    </w:p>
    <w:sectPr w:rsidR="00C44D49" w:rsidRPr="00C44D49" w:rsidSect="00870CCA">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A492" w14:textId="77777777" w:rsidR="00E21807" w:rsidRDefault="00E21807">
      <w:r>
        <w:separator/>
      </w:r>
    </w:p>
  </w:endnote>
  <w:endnote w:type="continuationSeparator" w:id="0">
    <w:p w14:paraId="7AC47CF3" w14:textId="77777777" w:rsidR="00E21807" w:rsidRDefault="00E2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FDE0" w14:textId="77777777" w:rsidR="00D50235" w:rsidRDefault="00D50235" w:rsidP="00DB19BB">
    <w:pPr>
      <w:pStyle w:val="SpecFooter"/>
    </w:pPr>
  </w:p>
  <w:p w14:paraId="072554AB" w14:textId="77777777" w:rsidR="00D50235" w:rsidRDefault="00D50235" w:rsidP="00DB19BB">
    <w:pPr>
      <w:pStyle w:val="SpecFooter"/>
    </w:pPr>
  </w:p>
  <w:p w14:paraId="3E2DD2E0" w14:textId="77777777" w:rsidR="00D50235" w:rsidRDefault="00D50235" w:rsidP="00DB19BB">
    <w:pPr>
      <w:pStyle w:val="SpecFooter"/>
    </w:pPr>
    <w:r>
      <w:t>Aeroflex USA, Inc.</w:t>
    </w:r>
  </w:p>
  <w:p w14:paraId="7EFFC266" w14:textId="7EE646CA" w:rsidR="00D50235" w:rsidRDefault="00D50235" w:rsidP="00DB19BB">
    <w:pPr>
      <w:pStyle w:val="SpecFooter"/>
    </w:pPr>
    <w:r>
      <w:t>Duct Insulation</w:t>
    </w:r>
    <w:r>
      <w:tab/>
    </w:r>
    <w:fldSimple w:instr=" STYLEREF  &quot;Spec: Heading 1&quot; ">
      <w:r w:rsidR="000E34DD">
        <w:rPr>
          <w:noProof/>
        </w:rPr>
        <w:t>23 07 13</w:t>
      </w:r>
    </w:fldSimple>
    <w:r>
      <w:t xml:space="preserve"> - </w:t>
    </w:r>
    <w:r>
      <w:rPr>
        <w:rStyle w:val="PageNumber"/>
      </w:rPr>
      <w:fldChar w:fldCharType="begin"/>
    </w:r>
    <w:r>
      <w:rPr>
        <w:rStyle w:val="PageNumber"/>
      </w:rPr>
      <w:instrText xml:space="preserve"> PAGE </w:instrText>
    </w:r>
    <w:r>
      <w:rPr>
        <w:rStyle w:val="PageNumber"/>
      </w:rPr>
      <w:fldChar w:fldCharType="separate"/>
    </w:r>
    <w:r w:rsidR="00ED6B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73027" w14:textId="77777777" w:rsidR="00E21807" w:rsidRDefault="00E21807">
      <w:r>
        <w:separator/>
      </w:r>
    </w:p>
  </w:footnote>
  <w:footnote w:type="continuationSeparator" w:id="0">
    <w:p w14:paraId="6E04808F" w14:textId="77777777" w:rsidR="00E21807" w:rsidRDefault="00E2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122A4FA6"/>
    <w:lvl w:ilvl="0">
      <w:start w:val="1"/>
      <w:numFmt w:val="none"/>
      <w:pStyle w:val="SpecHeading1"/>
      <w:suff w:val="nothing"/>
      <w:lvlText w:val="SECTION"/>
      <w:lvlJc w:val="left"/>
      <w:pPr>
        <w:ind w:left="495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33088592">
    <w:abstractNumId w:val="12"/>
  </w:num>
  <w:num w:numId="2" w16cid:durableId="1564365484">
    <w:abstractNumId w:val="13"/>
  </w:num>
  <w:num w:numId="3" w16cid:durableId="937104353">
    <w:abstractNumId w:val="10"/>
  </w:num>
  <w:num w:numId="4" w16cid:durableId="1704867047">
    <w:abstractNumId w:val="9"/>
  </w:num>
  <w:num w:numId="5" w16cid:durableId="1916742460">
    <w:abstractNumId w:val="7"/>
  </w:num>
  <w:num w:numId="6" w16cid:durableId="715547104">
    <w:abstractNumId w:val="6"/>
  </w:num>
  <w:num w:numId="7" w16cid:durableId="1677229125">
    <w:abstractNumId w:val="5"/>
  </w:num>
  <w:num w:numId="8" w16cid:durableId="512109849">
    <w:abstractNumId w:val="4"/>
  </w:num>
  <w:num w:numId="9" w16cid:durableId="1526476351">
    <w:abstractNumId w:val="8"/>
  </w:num>
  <w:num w:numId="10" w16cid:durableId="1568102882">
    <w:abstractNumId w:val="3"/>
  </w:num>
  <w:num w:numId="11" w16cid:durableId="363092450">
    <w:abstractNumId w:val="2"/>
  </w:num>
  <w:num w:numId="12" w16cid:durableId="52429560">
    <w:abstractNumId w:val="1"/>
  </w:num>
  <w:num w:numId="13" w16cid:durableId="1038119543">
    <w:abstractNumId w:val="0"/>
  </w:num>
  <w:num w:numId="14" w16cid:durableId="785393102">
    <w:abstractNumId w:val="11"/>
  </w:num>
  <w:num w:numId="15" w16cid:durableId="5699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9890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403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7853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146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743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0807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389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9773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468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0616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9164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471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6735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847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3"/>
    <w:rsid w:val="00000AC2"/>
    <w:rsid w:val="00000B6F"/>
    <w:rsid w:val="00001C5D"/>
    <w:rsid w:val="000022FD"/>
    <w:rsid w:val="000054AE"/>
    <w:rsid w:val="00005AB2"/>
    <w:rsid w:val="0000623D"/>
    <w:rsid w:val="000069BB"/>
    <w:rsid w:val="000077E3"/>
    <w:rsid w:val="00007951"/>
    <w:rsid w:val="00007B1B"/>
    <w:rsid w:val="00010B7F"/>
    <w:rsid w:val="00011263"/>
    <w:rsid w:val="00011454"/>
    <w:rsid w:val="000164D2"/>
    <w:rsid w:val="00022025"/>
    <w:rsid w:val="000220B1"/>
    <w:rsid w:val="000225A8"/>
    <w:rsid w:val="000226FE"/>
    <w:rsid w:val="0003224E"/>
    <w:rsid w:val="000357DD"/>
    <w:rsid w:val="00040273"/>
    <w:rsid w:val="00040669"/>
    <w:rsid w:val="00040897"/>
    <w:rsid w:val="000412AA"/>
    <w:rsid w:val="00041346"/>
    <w:rsid w:val="00041FFA"/>
    <w:rsid w:val="00042CDA"/>
    <w:rsid w:val="00044457"/>
    <w:rsid w:val="00052393"/>
    <w:rsid w:val="00053C48"/>
    <w:rsid w:val="000554FF"/>
    <w:rsid w:val="00055D4C"/>
    <w:rsid w:val="000576A6"/>
    <w:rsid w:val="000654AD"/>
    <w:rsid w:val="0006554C"/>
    <w:rsid w:val="00066FE1"/>
    <w:rsid w:val="00071573"/>
    <w:rsid w:val="00075192"/>
    <w:rsid w:val="000759A6"/>
    <w:rsid w:val="000774EB"/>
    <w:rsid w:val="00077974"/>
    <w:rsid w:val="00080B1F"/>
    <w:rsid w:val="00081203"/>
    <w:rsid w:val="00081EFB"/>
    <w:rsid w:val="000859AB"/>
    <w:rsid w:val="00087751"/>
    <w:rsid w:val="00090035"/>
    <w:rsid w:val="00090176"/>
    <w:rsid w:val="00091775"/>
    <w:rsid w:val="00092435"/>
    <w:rsid w:val="00092EC1"/>
    <w:rsid w:val="0009319E"/>
    <w:rsid w:val="00093457"/>
    <w:rsid w:val="00096E22"/>
    <w:rsid w:val="00097DEF"/>
    <w:rsid w:val="000A0B98"/>
    <w:rsid w:val="000A392E"/>
    <w:rsid w:val="000A5156"/>
    <w:rsid w:val="000A67E7"/>
    <w:rsid w:val="000B101A"/>
    <w:rsid w:val="000C1A2A"/>
    <w:rsid w:val="000D344B"/>
    <w:rsid w:val="000D4D30"/>
    <w:rsid w:val="000D5238"/>
    <w:rsid w:val="000E024C"/>
    <w:rsid w:val="000E3428"/>
    <w:rsid w:val="000E34DD"/>
    <w:rsid w:val="000E5A1B"/>
    <w:rsid w:val="000E7816"/>
    <w:rsid w:val="000E7BE6"/>
    <w:rsid w:val="000F205C"/>
    <w:rsid w:val="000F75CD"/>
    <w:rsid w:val="00100862"/>
    <w:rsid w:val="00105D6E"/>
    <w:rsid w:val="00107380"/>
    <w:rsid w:val="001101F7"/>
    <w:rsid w:val="001138D4"/>
    <w:rsid w:val="00114F97"/>
    <w:rsid w:val="00116836"/>
    <w:rsid w:val="00117816"/>
    <w:rsid w:val="00122981"/>
    <w:rsid w:val="00123234"/>
    <w:rsid w:val="001242F3"/>
    <w:rsid w:val="001271E7"/>
    <w:rsid w:val="00130F51"/>
    <w:rsid w:val="00132B12"/>
    <w:rsid w:val="00133687"/>
    <w:rsid w:val="001359B5"/>
    <w:rsid w:val="00141176"/>
    <w:rsid w:val="001439B7"/>
    <w:rsid w:val="0014549D"/>
    <w:rsid w:val="0014563F"/>
    <w:rsid w:val="0014656D"/>
    <w:rsid w:val="00151A0D"/>
    <w:rsid w:val="00152543"/>
    <w:rsid w:val="001526E9"/>
    <w:rsid w:val="00160651"/>
    <w:rsid w:val="0016727E"/>
    <w:rsid w:val="00167BD2"/>
    <w:rsid w:val="00170090"/>
    <w:rsid w:val="001741D8"/>
    <w:rsid w:val="00174712"/>
    <w:rsid w:val="00180C02"/>
    <w:rsid w:val="00184214"/>
    <w:rsid w:val="00187A2A"/>
    <w:rsid w:val="001A0299"/>
    <w:rsid w:val="001A0631"/>
    <w:rsid w:val="001A660B"/>
    <w:rsid w:val="001B107F"/>
    <w:rsid w:val="001B5128"/>
    <w:rsid w:val="001C2EE2"/>
    <w:rsid w:val="001C78AF"/>
    <w:rsid w:val="001D0258"/>
    <w:rsid w:val="001D26F4"/>
    <w:rsid w:val="001D48FD"/>
    <w:rsid w:val="001D7488"/>
    <w:rsid w:val="001D77B1"/>
    <w:rsid w:val="001E1C89"/>
    <w:rsid w:val="001F3350"/>
    <w:rsid w:val="00206777"/>
    <w:rsid w:val="00213E93"/>
    <w:rsid w:val="00214D04"/>
    <w:rsid w:val="00220B7F"/>
    <w:rsid w:val="00224795"/>
    <w:rsid w:val="002266E3"/>
    <w:rsid w:val="00235E53"/>
    <w:rsid w:val="0023771F"/>
    <w:rsid w:val="00240C3D"/>
    <w:rsid w:val="00246147"/>
    <w:rsid w:val="002568DF"/>
    <w:rsid w:val="0026412D"/>
    <w:rsid w:val="00264238"/>
    <w:rsid w:val="00265B62"/>
    <w:rsid w:val="00267259"/>
    <w:rsid w:val="0026758C"/>
    <w:rsid w:val="0027147F"/>
    <w:rsid w:val="00271AD1"/>
    <w:rsid w:val="00271E1C"/>
    <w:rsid w:val="002749A2"/>
    <w:rsid w:val="00275590"/>
    <w:rsid w:val="00275972"/>
    <w:rsid w:val="00280B91"/>
    <w:rsid w:val="0028489A"/>
    <w:rsid w:val="002915D5"/>
    <w:rsid w:val="0029629F"/>
    <w:rsid w:val="0029712F"/>
    <w:rsid w:val="0029766B"/>
    <w:rsid w:val="002A4B9F"/>
    <w:rsid w:val="002B1181"/>
    <w:rsid w:val="002B4249"/>
    <w:rsid w:val="002B5F7E"/>
    <w:rsid w:val="002B75CF"/>
    <w:rsid w:val="002C09F2"/>
    <w:rsid w:val="002C3BA5"/>
    <w:rsid w:val="002C403B"/>
    <w:rsid w:val="002D58F7"/>
    <w:rsid w:val="002D7BC1"/>
    <w:rsid w:val="002E1F31"/>
    <w:rsid w:val="002E3147"/>
    <w:rsid w:val="002E62DF"/>
    <w:rsid w:val="002E645E"/>
    <w:rsid w:val="002E715B"/>
    <w:rsid w:val="002E7987"/>
    <w:rsid w:val="002F4977"/>
    <w:rsid w:val="002F6C6C"/>
    <w:rsid w:val="002F6F76"/>
    <w:rsid w:val="003008EA"/>
    <w:rsid w:val="00300A5D"/>
    <w:rsid w:val="00304B82"/>
    <w:rsid w:val="00304B9A"/>
    <w:rsid w:val="003121FE"/>
    <w:rsid w:val="00313B71"/>
    <w:rsid w:val="00314CCE"/>
    <w:rsid w:val="0032068C"/>
    <w:rsid w:val="0032349A"/>
    <w:rsid w:val="00324BE7"/>
    <w:rsid w:val="003264FE"/>
    <w:rsid w:val="00327109"/>
    <w:rsid w:val="00330392"/>
    <w:rsid w:val="00330FFD"/>
    <w:rsid w:val="00333BEB"/>
    <w:rsid w:val="0033519F"/>
    <w:rsid w:val="00335275"/>
    <w:rsid w:val="0033577E"/>
    <w:rsid w:val="003406AD"/>
    <w:rsid w:val="00340DD6"/>
    <w:rsid w:val="0034510C"/>
    <w:rsid w:val="003461BF"/>
    <w:rsid w:val="003479B8"/>
    <w:rsid w:val="0035485E"/>
    <w:rsid w:val="00356312"/>
    <w:rsid w:val="00357794"/>
    <w:rsid w:val="003607EB"/>
    <w:rsid w:val="00360CF2"/>
    <w:rsid w:val="0036232E"/>
    <w:rsid w:val="00362590"/>
    <w:rsid w:val="0036487E"/>
    <w:rsid w:val="0036604B"/>
    <w:rsid w:val="0037006F"/>
    <w:rsid w:val="0037086E"/>
    <w:rsid w:val="00372795"/>
    <w:rsid w:val="003729C9"/>
    <w:rsid w:val="00374178"/>
    <w:rsid w:val="00383124"/>
    <w:rsid w:val="00383538"/>
    <w:rsid w:val="00385691"/>
    <w:rsid w:val="0038644A"/>
    <w:rsid w:val="003879D7"/>
    <w:rsid w:val="00390865"/>
    <w:rsid w:val="00390E62"/>
    <w:rsid w:val="0039191E"/>
    <w:rsid w:val="00391DD7"/>
    <w:rsid w:val="003925A8"/>
    <w:rsid w:val="00394743"/>
    <w:rsid w:val="0039566A"/>
    <w:rsid w:val="0039653D"/>
    <w:rsid w:val="00397650"/>
    <w:rsid w:val="003976AB"/>
    <w:rsid w:val="003A0089"/>
    <w:rsid w:val="003A40EE"/>
    <w:rsid w:val="003A7A7F"/>
    <w:rsid w:val="003B5950"/>
    <w:rsid w:val="003C0A6B"/>
    <w:rsid w:val="003C0BB5"/>
    <w:rsid w:val="003C3202"/>
    <w:rsid w:val="003C689B"/>
    <w:rsid w:val="003D2142"/>
    <w:rsid w:val="003D4E13"/>
    <w:rsid w:val="003E2A55"/>
    <w:rsid w:val="003E2BF8"/>
    <w:rsid w:val="003E3AF1"/>
    <w:rsid w:val="003E7301"/>
    <w:rsid w:val="003E78B8"/>
    <w:rsid w:val="003E7A50"/>
    <w:rsid w:val="003E7E78"/>
    <w:rsid w:val="003F19CA"/>
    <w:rsid w:val="003F2BB5"/>
    <w:rsid w:val="003F4BF2"/>
    <w:rsid w:val="003F7372"/>
    <w:rsid w:val="003F7828"/>
    <w:rsid w:val="004037FA"/>
    <w:rsid w:val="004048DF"/>
    <w:rsid w:val="00411654"/>
    <w:rsid w:val="00412DE2"/>
    <w:rsid w:val="00415DB7"/>
    <w:rsid w:val="004207B1"/>
    <w:rsid w:val="00421DBD"/>
    <w:rsid w:val="00425ACD"/>
    <w:rsid w:val="0043134B"/>
    <w:rsid w:val="00432B99"/>
    <w:rsid w:val="004451E8"/>
    <w:rsid w:val="004454CF"/>
    <w:rsid w:val="004464C9"/>
    <w:rsid w:val="00447003"/>
    <w:rsid w:val="00447D57"/>
    <w:rsid w:val="00453C13"/>
    <w:rsid w:val="004541E9"/>
    <w:rsid w:val="0045545A"/>
    <w:rsid w:val="00455AB1"/>
    <w:rsid w:val="00456068"/>
    <w:rsid w:val="00460E75"/>
    <w:rsid w:val="00461CD4"/>
    <w:rsid w:val="0046355E"/>
    <w:rsid w:val="00463B1A"/>
    <w:rsid w:val="004645F8"/>
    <w:rsid w:val="00470A2D"/>
    <w:rsid w:val="00470B88"/>
    <w:rsid w:val="004730BF"/>
    <w:rsid w:val="004740AC"/>
    <w:rsid w:val="00475986"/>
    <w:rsid w:val="004763B4"/>
    <w:rsid w:val="004811AA"/>
    <w:rsid w:val="00481414"/>
    <w:rsid w:val="00481A27"/>
    <w:rsid w:val="004821DD"/>
    <w:rsid w:val="0048659F"/>
    <w:rsid w:val="00487678"/>
    <w:rsid w:val="00490CAA"/>
    <w:rsid w:val="004A18BB"/>
    <w:rsid w:val="004A3234"/>
    <w:rsid w:val="004B61DA"/>
    <w:rsid w:val="004C0D9A"/>
    <w:rsid w:val="004C1DD6"/>
    <w:rsid w:val="004C2C3D"/>
    <w:rsid w:val="004C48B4"/>
    <w:rsid w:val="004C558E"/>
    <w:rsid w:val="004C7791"/>
    <w:rsid w:val="004D22D1"/>
    <w:rsid w:val="004D4696"/>
    <w:rsid w:val="004F0165"/>
    <w:rsid w:val="004F1D44"/>
    <w:rsid w:val="004F6EF1"/>
    <w:rsid w:val="00502356"/>
    <w:rsid w:val="00504186"/>
    <w:rsid w:val="00504E5A"/>
    <w:rsid w:val="005053B6"/>
    <w:rsid w:val="0050766C"/>
    <w:rsid w:val="00515C67"/>
    <w:rsid w:val="00516F00"/>
    <w:rsid w:val="00521E1E"/>
    <w:rsid w:val="00527590"/>
    <w:rsid w:val="0052798D"/>
    <w:rsid w:val="0053032A"/>
    <w:rsid w:val="005379D9"/>
    <w:rsid w:val="00555D7C"/>
    <w:rsid w:val="005572E6"/>
    <w:rsid w:val="00561B98"/>
    <w:rsid w:val="00564FFD"/>
    <w:rsid w:val="005653D9"/>
    <w:rsid w:val="00567F38"/>
    <w:rsid w:val="00571778"/>
    <w:rsid w:val="0058136C"/>
    <w:rsid w:val="005833A5"/>
    <w:rsid w:val="00583AD1"/>
    <w:rsid w:val="0058549D"/>
    <w:rsid w:val="005858A5"/>
    <w:rsid w:val="005902D1"/>
    <w:rsid w:val="005925DC"/>
    <w:rsid w:val="00592C6F"/>
    <w:rsid w:val="005941D6"/>
    <w:rsid w:val="005962CB"/>
    <w:rsid w:val="005A01CE"/>
    <w:rsid w:val="005A1B55"/>
    <w:rsid w:val="005A205C"/>
    <w:rsid w:val="005A7627"/>
    <w:rsid w:val="005B3A51"/>
    <w:rsid w:val="005B6F8C"/>
    <w:rsid w:val="005C0790"/>
    <w:rsid w:val="005C1534"/>
    <w:rsid w:val="005C4E15"/>
    <w:rsid w:val="005D0198"/>
    <w:rsid w:val="005D2DA6"/>
    <w:rsid w:val="005D3911"/>
    <w:rsid w:val="005D478E"/>
    <w:rsid w:val="005D513F"/>
    <w:rsid w:val="005D6537"/>
    <w:rsid w:val="005D6BBE"/>
    <w:rsid w:val="005D7190"/>
    <w:rsid w:val="005E09F4"/>
    <w:rsid w:val="005E1381"/>
    <w:rsid w:val="005E22B1"/>
    <w:rsid w:val="005E3F85"/>
    <w:rsid w:val="005E549A"/>
    <w:rsid w:val="005E7936"/>
    <w:rsid w:val="005E7B35"/>
    <w:rsid w:val="005F0610"/>
    <w:rsid w:val="005F1AB9"/>
    <w:rsid w:val="005F4CD2"/>
    <w:rsid w:val="005F6E6F"/>
    <w:rsid w:val="0060399E"/>
    <w:rsid w:val="00604400"/>
    <w:rsid w:val="00607D6A"/>
    <w:rsid w:val="0061074B"/>
    <w:rsid w:val="00610DFF"/>
    <w:rsid w:val="006128D4"/>
    <w:rsid w:val="0061317F"/>
    <w:rsid w:val="006131E5"/>
    <w:rsid w:val="00617E29"/>
    <w:rsid w:val="00620151"/>
    <w:rsid w:val="00624B99"/>
    <w:rsid w:val="00626BD2"/>
    <w:rsid w:val="0063479A"/>
    <w:rsid w:val="00637877"/>
    <w:rsid w:val="006412E8"/>
    <w:rsid w:val="00641C54"/>
    <w:rsid w:val="006504A2"/>
    <w:rsid w:val="00650707"/>
    <w:rsid w:val="00657149"/>
    <w:rsid w:val="006630B6"/>
    <w:rsid w:val="006636FB"/>
    <w:rsid w:val="00665A24"/>
    <w:rsid w:val="00665CA0"/>
    <w:rsid w:val="0066635D"/>
    <w:rsid w:val="0067147F"/>
    <w:rsid w:val="0067535F"/>
    <w:rsid w:val="0067606D"/>
    <w:rsid w:val="00681D3C"/>
    <w:rsid w:val="00686D86"/>
    <w:rsid w:val="006916DB"/>
    <w:rsid w:val="006924EF"/>
    <w:rsid w:val="00692AD4"/>
    <w:rsid w:val="00694CDE"/>
    <w:rsid w:val="00694EA0"/>
    <w:rsid w:val="006951A3"/>
    <w:rsid w:val="00695736"/>
    <w:rsid w:val="00695C40"/>
    <w:rsid w:val="00696CA1"/>
    <w:rsid w:val="006A0D39"/>
    <w:rsid w:val="006A4219"/>
    <w:rsid w:val="006A7FE7"/>
    <w:rsid w:val="006B146B"/>
    <w:rsid w:val="006B17AB"/>
    <w:rsid w:val="006B23CB"/>
    <w:rsid w:val="006B6682"/>
    <w:rsid w:val="006B681C"/>
    <w:rsid w:val="006B6B08"/>
    <w:rsid w:val="006B7089"/>
    <w:rsid w:val="006B773F"/>
    <w:rsid w:val="006C3F47"/>
    <w:rsid w:val="006C4E30"/>
    <w:rsid w:val="006C71F1"/>
    <w:rsid w:val="006D3B4D"/>
    <w:rsid w:val="006D3C81"/>
    <w:rsid w:val="006D5600"/>
    <w:rsid w:val="006D5FCE"/>
    <w:rsid w:val="006D7993"/>
    <w:rsid w:val="006E3FC7"/>
    <w:rsid w:val="006E43CB"/>
    <w:rsid w:val="006E6118"/>
    <w:rsid w:val="006E7ED9"/>
    <w:rsid w:val="006F0E2F"/>
    <w:rsid w:val="006F11C0"/>
    <w:rsid w:val="006F28F2"/>
    <w:rsid w:val="006F2936"/>
    <w:rsid w:val="006F2C2A"/>
    <w:rsid w:val="006F44D9"/>
    <w:rsid w:val="006F4AB1"/>
    <w:rsid w:val="00700A8D"/>
    <w:rsid w:val="00700FAE"/>
    <w:rsid w:val="0070112D"/>
    <w:rsid w:val="00702456"/>
    <w:rsid w:val="007026AA"/>
    <w:rsid w:val="00703348"/>
    <w:rsid w:val="00710258"/>
    <w:rsid w:val="0071531F"/>
    <w:rsid w:val="007157E5"/>
    <w:rsid w:val="00715DC8"/>
    <w:rsid w:val="00716BC6"/>
    <w:rsid w:val="00720CE7"/>
    <w:rsid w:val="00722C39"/>
    <w:rsid w:val="00730569"/>
    <w:rsid w:val="00731127"/>
    <w:rsid w:val="0073194B"/>
    <w:rsid w:val="00731D17"/>
    <w:rsid w:val="00734715"/>
    <w:rsid w:val="007403D0"/>
    <w:rsid w:val="00741A78"/>
    <w:rsid w:val="00741F2A"/>
    <w:rsid w:val="00742E60"/>
    <w:rsid w:val="007435CA"/>
    <w:rsid w:val="007449F7"/>
    <w:rsid w:val="00745FAD"/>
    <w:rsid w:val="00746BE0"/>
    <w:rsid w:val="007524FD"/>
    <w:rsid w:val="00752FBE"/>
    <w:rsid w:val="007536AA"/>
    <w:rsid w:val="0075529E"/>
    <w:rsid w:val="00755A24"/>
    <w:rsid w:val="007573CA"/>
    <w:rsid w:val="007614F5"/>
    <w:rsid w:val="00764881"/>
    <w:rsid w:val="00767035"/>
    <w:rsid w:val="007700FF"/>
    <w:rsid w:val="00771ECF"/>
    <w:rsid w:val="00772C12"/>
    <w:rsid w:val="007737DB"/>
    <w:rsid w:val="00776397"/>
    <w:rsid w:val="00776579"/>
    <w:rsid w:val="00777DF4"/>
    <w:rsid w:val="007802AB"/>
    <w:rsid w:val="00783BF3"/>
    <w:rsid w:val="00784CB5"/>
    <w:rsid w:val="0079202F"/>
    <w:rsid w:val="00792B9A"/>
    <w:rsid w:val="007A1395"/>
    <w:rsid w:val="007A2AF5"/>
    <w:rsid w:val="007A451E"/>
    <w:rsid w:val="007A4C64"/>
    <w:rsid w:val="007A5069"/>
    <w:rsid w:val="007A638A"/>
    <w:rsid w:val="007B0715"/>
    <w:rsid w:val="007B26D5"/>
    <w:rsid w:val="007B62B3"/>
    <w:rsid w:val="007B661D"/>
    <w:rsid w:val="007B6940"/>
    <w:rsid w:val="007C0C85"/>
    <w:rsid w:val="007C558B"/>
    <w:rsid w:val="007C6529"/>
    <w:rsid w:val="007C6558"/>
    <w:rsid w:val="007C73AC"/>
    <w:rsid w:val="007D0457"/>
    <w:rsid w:val="007D123A"/>
    <w:rsid w:val="007D12B5"/>
    <w:rsid w:val="007D13A6"/>
    <w:rsid w:val="007D3C18"/>
    <w:rsid w:val="007D3D37"/>
    <w:rsid w:val="007D613E"/>
    <w:rsid w:val="007D6759"/>
    <w:rsid w:val="007E10F4"/>
    <w:rsid w:val="007E3402"/>
    <w:rsid w:val="007E3BC4"/>
    <w:rsid w:val="007F295D"/>
    <w:rsid w:val="007F2AE5"/>
    <w:rsid w:val="007F50A6"/>
    <w:rsid w:val="007F72DF"/>
    <w:rsid w:val="007F7A71"/>
    <w:rsid w:val="00800739"/>
    <w:rsid w:val="00801D54"/>
    <w:rsid w:val="0080592C"/>
    <w:rsid w:val="0080717D"/>
    <w:rsid w:val="00810856"/>
    <w:rsid w:val="008147BE"/>
    <w:rsid w:val="00814F80"/>
    <w:rsid w:val="00816973"/>
    <w:rsid w:val="00826E71"/>
    <w:rsid w:val="00833010"/>
    <w:rsid w:val="00833CB4"/>
    <w:rsid w:val="00837666"/>
    <w:rsid w:val="00840A85"/>
    <w:rsid w:val="00840CF0"/>
    <w:rsid w:val="00841AC6"/>
    <w:rsid w:val="008421D1"/>
    <w:rsid w:val="008433D8"/>
    <w:rsid w:val="00844E4A"/>
    <w:rsid w:val="00845797"/>
    <w:rsid w:val="008474BC"/>
    <w:rsid w:val="00850DBF"/>
    <w:rsid w:val="00852F00"/>
    <w:rsid w:val="0085482F"/>
    <w:rsid w:val="008604B1"/>
    <w:rsid w:val="00860C99"/>
    <w:rsid w:val="00861466"/>
    <w:rsid w:val="00863BBB"/>
    <w:rsid w:val="00870CCA"/>
    <w:rsid w:val="00871C3C"/>
    <w:rsid w:val="00877C7F"/>
    <w:rsid w:val="00881DF6"/>
    <w:rsid w:val="00882889"/>
    <w:rsid w:val="00891D6D"/>
    <w:rsid w:val="00896A4A"/>
    <w:rsid w:val="008A077A"/>
    <w:rsid w:val="008A225E"/>
    <w:rsid w:val="008B2AB4"/>
    <w:rsid w:val="008B3E0D"/>
    <w:rsid w:val="008B444D"/>
    <w:rsid w:val="008B571E"/>
    <w:rsid w:val="008B60A1"/>
    <w:rsid w:val="008B6E13"/>
    <w:rsid w:val="008C180F"/>
    <w:rsid w:val="008C365F"/>
    <w:rsid w:val="008C5D61"/>
    <w:rsid w:val="008C5EDF"/>
    <w:rsid w:val="008D01CD"/>
    <w:rsid w:val="008D26FD"/>
    <w:rsid w:val="008D2910"/>
    <w:rsid w:val="008D3185"/>
    <w:rsid w:val="008D3E2E"/>
    <w:rsid w:val="008D4313"/>
    <w:rsid w:val="008D6DBE"/>
    <w:rsid w:val="008E2421"/>
    <w:rsid w:val="008E3C31"/>
    <w:rsid w:val="008F12DA"/>
    <w:rsid w:val="008F418A"/>
    <w:rsid w:val="008F4FC5"/>
    <w:rsid w:val="008F559A"/>
    <w:rsid w:val="008F659E"/>
    <w:rsid w:val="00900FD1"/>
    <w:rsid w:val="0090197D"/>
    <w:rsid w:val="00901E26"/>
    <w:rsid w:val="00906A13"/>
    <w:rsid w:val="00911620"/>
    <w:rsid w:val="00914F86"/>
    <w:rsid w:val="00914FE2"/>
    <w:rsid w:val="00920517"/>
    <w:rsid w:val="00921AE8"/>
    <w:rsid w:val="0092257A"/>
    <w:rsid w:val="009228A7"/>
    <w:rsid w:val="009247EC"/>
    <w:rsid w:val="0092630F"/>
    <w:rsid w:val="0092633E"/>
    <w:rsid w:val="009307BC"/>
    <w:rsid w:val="009308F8"/>
    <w:rsid w:val="0093115E"/>
    <w:rsid w:val="00931925"/>
    <w:rsid w:val="00935ADA"/>
    <w:rsid w:val="00936D03"/>
    <w:rsid w:val="009415FF"/>
    <w:rsid w:val="00942836"/>
    <w:rsid w:val="0094784B"/>
    <w:rsid w:val="0095537F"/>
    <w:rsid w:val="009566B9"/>
    <w:rsid w:val="00960A8F"/>
    <w:rsid w:val="00964316"/>
    <w:rsid w:val="00966BBA"/>
    <w:rsid w:val="00971B67"/>
    <w:rsid w:val="009727FF"/>
    <w:rsid w:val="00974C2D"/>
    <w:rsid w:val="00975C4D"/>
    <w:rsid w:val="0097727B"/>
    <w:rsid w:val="009804B7"/>
    <w:rsid w:val="00981209"/>
    <w:rsid w:val="00981EC5"/>
    <w:rsid w:val="00982C8F"/>
    <w:rsid w:val="00982E22"/>
    <w:rsid w:val="0099092B"/>
    <w:rsid w:val="00991CB1"/>
    <w:rsid w:val="00992AA8"/>
    <w:rsid w:val="0099562A"/>
    <w:rsid w:val="00995778"/>
    <w:rsid w:val="009961FB"/>
    <w:rsid w:val="009964FF"/>
    <w:rsid w:val="009A0FCF"/>
    <w:rsid w:val="009A208D"/>
    <w:rsid w:val="009B43A1"/>
    <w:rsid w:val="009B5E44"/>
    <w:rsid w:val="009C10F4"/>
    <w:rsid w:val="009C40B6"/>
    <w:rsid w:val="009C4D29"/>
    <w:rsid w:val="009C750C"/>
    <w:rsid w:val="009D0E9A"/>
    <w:rsid w:val="009D6A86"/>
    <w:rsid w:val="009D7918"/>
    <w:rsid w:val="009D7F0F"/>
    <w:rsid w:val="009E15ED"/>
    <w:rsid w:val="009E22DE"/>
    <w:rsid w:val="009E5BDF"/>
    <w:rsid w:val="009E6A60"/>
    <w:rsid w:val="009F0DE3"/>
    <w:rsid w:val="00A0341A"/>
    <w:rsid w:val="00A05FD1"/>
    <w:rsid w:val="00A11C48"/>
    <w:rsid w:val="00A137F4"/>
    <w:rsid w:val="00A1388C"/>
    <w:rsid w:val="00A30057"/>
    <w:rsid w:val="00A3050F"/>
    <w:rsid w:val="00A361B1"/>
    <w:rsid w:val="00A46ED3"/>
    <w:rsid w:val="00A5007B"/>
    <w:rsid w:val="00A51461"/>
    <w:rsid w:val="00A52BC7"/>
    <w:rsid w:val="00A64B9B"/>
    <w:rsid w:val="00A65C58"/>
    <w:rsid w:val="00A675D4"/>
    <w:rsid w:val="00A67646"/>
    <w:rsid w:val="00A77A04"/>
    <w:rsid w:val="00A81DDF"/>
    <w:rsid w:val="00A8348A"/>
    <w:rsid w:val="00A84FD7"/>
    <w:rsid w:val="00A91F29"/>
    <w:rsid w:val="00AA1648"/>
    <w:rsid w:val="00AA6A0A"/>
    <w:rsid w:val="00AA7EC6"/>
    <w:rsid w:val="00AB3928"/>
    <w:rsid w:val="00AB3AAE"/>
    <w:rsid w:val="00AB7D62"/>
    <w:rsid w:val="00AC1EB4"/>
    <w:rsid w:val="00AC6D4A"/>
    <w:rsid w:val="00AC7882"/>
    <w:rsid w:val="00AC7DA4"/>
    <w:rsid w:val="00AD2E0F"/>
    <w:rsid w:val="00AD7CC8"/>
    <w:rsid w:val="00AE03A8"/>
    <w:rsid w:val="00AE0429"/>
    <w:rsid w:val="00AE2ECF"/>
    <w:rsid w:val="00AE37E5"/>
    <w:rsid w:val="00AE3D20"/>
    <w:rsid w:val="00AE4198"/>
    <w:rsid w:val="00AF0797"/>
    <w:rsid w:val="00AF3E28"/>
    <w:rsid w:val="00AF6C9F"/>
    <w:rsid w:val="00AF6D21"/>
    <w:rsid w:val="00AF7CBA"/>
    <w:rsid w:val="00B0046C"/>
    <w:rsid w:val="00B019CB"/>
    <w:rsid w:val="00B03165"/>
    <w:rsid w:val="00B039FA"/>
    <w:rsid w:val="00B05D12"/>
    <w:rsid w:val="00B0696C"/>
    <w:rsid w:val="00B11FBE"/>
    <w:rsid w:val="00B1341A"/>
    <w:rsid w:val="00B137AC"/>
    <w:rsid w:val="00B15613"/>
    <w:rsid w:val="00B20A00"/>
    <w:rsid w:val="00B222DC"/>
    <w:rsid w:val="00B23CC1"/>
    <w:rsid w:val="00B32818"/>
    <w:rsid w:val="00B33952"/>
    <w:rsid w:val="00B36A3E"/>
    <w:rsid w:val="00B4239D"/>
    <w:rsid w:val="00B50B78"/>
    <w:rsid w:val="00B51EFF"/>
    <w:rsid w:val="00B522C8"/>
    <w:rsid w:val="00B5327A"/>
    <w:rsid w:val="00B54A68"/>
    <w:rsid w:val="00B5657C"/>
    <w:rsid w:val="00B56A93"/>
    <w:rsid w:val="00B57BAC"/>
    <w:rsid w:val="00B57BDD"/>
    <w:rsid w:val="00B60C85"/>
    <w:rsid w:val="00B632CF"/>
    <w:rsid w:val="00B6344C"/>
    <w:rsid w:val="00B65BF0"/>
    <w:rsid w:val="00B67FA2"/>
    <w:rsid w:val="00B70B76"/>
    <w:rsid w:val="00B72CB5"/>
    <w:rsid w:val="00B75836"/>
    <w:rsid w:val="00B75A08"/>
    <w:rsid w:val="00B806A0"/>
    <w:rsid w:val="00B81393"/>
    <w:rsid w:val="00B81953"/>
    <w:rsid w:val="00B82AD9"/>
    <w:rsid w:val="00B9036D"/>
    <w:rsid w:val="00B909C0"/>
    <w:rsid w:val="00B96BDF"/>
    <w:rsid w:val="00BA4559"/>
    <w:rsid w:val="00BB1D04"/>
    <w:rsid w:val="00BC2196"/>
    <w:rsid w:val="00BC27AC"/>
    <w:rsid w:val="00BC2CCF"/>
    <w:rsid w:val="00BC6FD2"/>
    <w:rsid w:val="00BD1421"/>
    <w:rsid w:val="00BF011F"/>
    <w:rsid w:val="00BF1560"/>
    <w:rsid w:val="00BF3B6A"/>
    <w:rsid w:val="00BF3C0F"/>
    <w:rsid w:val="00C00EBB"/>
    <w:rsid w:val="00C01DA2"/>
    <w:rsid w:val="00C03322"/>
    <w:rsid w:val="00C04297"/>
    <w:rsid w:val="00C07A81"/>
    <w:rsid w:val="00C1159D"/>
    <w:rsid w:val="00C129B4"/>
    <w:rsid w:val="00C136D4"/>
    <w:rsid w:val="00C17561"/>
    <w:rsid w:val="00C2040B"/>
    <w:rsid w:val="00C20909"/>
    <w:rsid w:val="00C20ED8"/>
    <w:rsid w:val="00C21C07"/>
    <w:rsid w:val="00C26ADF"/>
    <w:rsid w:val="00C30302"/>
    <w:rsid w:val="00C3226F"/>
    <w:rsid w:val="00C34C28"/>
    <w:rsid w:val="00C35000"/>
    <w:rsid w:val="00C37FEF"/>
    <w:rsid w:val="00C44409"/>
    <w:rsid w:val="00C44D49"/>
    <w:rsid w:val="00C511A4"/>
    <w:rsid w:val="00C51E49"/>
    <w:rsid w:val="00C53FA2"/>
    <w:rsid w:val="00C556F1"/>
    <w:rsid w:val="00C5576F"/>
    <w:rsid w:val="00C67CD9"/>
    <w:rsid w:val="00C71CFA"/>
    <w:rsid w:val="00C74550"/>
    <w:rsid w:val="00C745F2"/>
    <w:rsid w:val="00C83620"/>
    <w:rsid w:val="00C83EB4"/>
    <w:rsid w:val="00C8790B"/>
    <w:rsid w:val="00C87C1F"/>
    <w:rsid w:val="00C9371B"/>
    <w:rsid w:val="00C95EA3"/>
    <w:rsid w:val="00CA6731"/>
    <w:rsid w:val="00CB7E35"/>
    <w:rsid w:val="00CC2310"/>
    <w:rsid w:val="00CC655D"/>
    <w:rsid w:val="00CC676D"/>
    <w:rsid w:val="00CD39E4"/>
    <w:rsid w:val="00CD44EA"/>
    <w:rsid w:val="00CE6F37"/>
    <w:rsid w:val="00CE70E2"/>
    <w:rsid w:val="00CF401F"/>
    <w:rsid w:val="00D03A96"/>
    <w:rsid w:val="00D04022"/>
    <w:rsid w:val="00D06FD1"/>
    <w:rsid w:val="00D07F67"/>
    <w:rsid w:val="00D1681F"/>
    <w:rsid w:val="00D16D18"/>
    <w:rsid w:val="00D20043"/>
    <w:rsid w:val="00D20BB1"/>
    <w:rsid w:val="00D220AE"/>
    <w:rsid w:val="00D23EEC"/>
    <w:rsid w:val="00D25F69"/>
    <w:rsid w:val="00D260BF"/>
    <w:rsid w:val="00D27506"/>
    <w:rsid w:val="00D3200A"/>
    <w:rsid w:val="00D35CF2"/>
    <w:rsid w:val="00D40024"/>
    <w:rsid w:val="00D421E5"/>
    <w:rsid w:val="00D433FF"/>
    <w:rsid w:val="00D4547E"/>
    <w:rsid w:val="00D46DB3"/>
    <w:rsid w:val="00D50235"/>
    <w:rsid w:val="00D56CD3"/>
    <w:rsid w:val="00D57972"/>
    <w:rsid w:val="00D600C6"/>
    <w:rsid w:val="00D64B9A"/>
    <w:rsid w:val="00D674C4"/>
    <w:rsid w:val="00D74170"/>
    <w:rsid w:val="00D74E1A"/>
    <w:rsid w:val="00D75E26"/>
    <w:rsid w:val="00D775F4"/>
    <w:rsid w:val="00D77E99"/>
    <w:rsid w:val="00D86868"/>
    <w:rsid w:val="00D87B1D"/>
    <w:rsid w:val="00D938F2"/>
    <w:rsid w:val="00D93ECB"/>
    <w:rsid w:val="00D966FC"/>
    <w:rsid w:val="00DA1C24"/>
    <w:rsid w:val="00DA1FA0"/>
    <w:rsid w:val="00DA42B0"/>
    <w:rsid w:val="00DB01D6"/>
    <w:rsid w:val="00DB19BB"/>
    <w:rsid w:val="00DB1FE2"/>
    <w:rsid w:val="00DC1856"/>
    <w:rsid w:val="00DD0404"/>
    <w:rsid w:val="00DD0FB6"/>
    <w:rsid w:val="00DD570C"/>
    <w:rsid w:val="00DD735D"/>
    <w:rsid w:val="00DD738A"/>
    <w:rsid w:val="00DE10D7"/>
    <w:rsid w:val="00DE52A7"/>
    <w:rsid w:val="00DE54A7"/>
    <w:rsid w:val="00DE621D"/>
    <w:rsid w:val="00DF0478"/>
    <w:rsid w:val="00DF06C2"/>
    <w:rsid w:val="00DF2DCD"/>
    <w:rsid w:val="00DF33C5"/>
    <w:rsid w:val="00DF36D7"/>
    <w:rsid w:val="00DF3BE9"/>
    <w:rsid w:val="00DF4B5A"/>
    <w:rsid w:val="00DF4FA0"/>
    <w:rsid w:val="00DF5E35"/>
    <w:rsid w:val="00DF7D5D"/>
    <w:rsid w:val="00E02379"/>
    <w:rsid w:val="00E0573A"/>
    <w:rsid w:val="00E0757A"/>
    <w:rsid w:val="00E107B1"/>
    <w:rsid w:val="00E10A9A"/>
    <w:rsid w:val="00E143FA"/>
    <w:rsid w:val="00E21807"/>
    <w:rsid w:val="00E3030A"/>
    <w:rsid w:val="00E368E8"/>
    <w:rsid w:val="00E51336"/>
    <w:rsid w:val="00E52EFC"/>
    <w:rsid w:val="00E54089"/>
    <w:rsid w:val="00E55847"/>
    <w:rsid w:val="00E61E28"/>
    <w:rsid w:val="00E61EEB"/>
    <w:rsid w:val="00E63BD0"/>
    <w:rsid w:val="00E700A4"/>
    <w:rsid w:val="00E726D8"/>
    <w:rsid w:val="00E73327"/>
    <w:rsid w:val="00E74884"/>
    <w:rsid w:val="00E8657E"/>
    <w:rsid w:val="00E8793F"/>
    <w:rsid w:val="00E87F3E"/>
    <w:rsid w:val="00E90AEF"/>
    <w:rsid w:val="00E90CE2"/>
    <w:rsid w:val="00E91C9E"/>
    <w:rsid w:val="00E94048"/>
    <w:rsid w:val="00E94CED"/>
    <w:rsid w:val="00E9605C"/>
    <w:rsid w:val="00E97882"/>
    <w:rsid w:val="00EA0B4D"/>
    <w:rsid w:val="00EA2C42"/>
    <w:rsid w:val="00EA5EFE"/>
    <w:rsid w:val="00EA6395"/>
    <w:rsid w:val="00EB015E"/>
    <w:rsid w:val="00EB563E"/>
    <w:rsid w:val="00EB66AD"/>
    <w:rsid w:val="00EC1BA2"/>
    <w:rsid w:val="00EC2BD5"/>
    <w:rsid w:val="00EC3E44"/>
    <w:rsid w:val="00ED0348"/>
    <w:rsid w:val="00ED6BF8"/>
    <w:rsid w:val="00ED6D42"/>
    <w:rsid w:val="00ED7674"/>
    <w:rsid w:val="00EE1EFC"/>
    <w:rsid w:val="00EE7499"/>
    <w:rsid w:val="00EF03DB"/>
    <w:rsid w:val="00EF072D"/>
    <w:rsid w:val="00F00416"/>
    <w:rsid w:val="00F06EA1"/>
    <w:rsid w:val="00F11010"/>
    <w:rsid w:val="00F14A6C"/>
    <w:rsid w:val="00F16887"/>
    <w:rsid w:val="00F2247C"/>
    <w:rsid w:val="00F26CD9"/>
    <w:rsid w:val="00F2725A"/>
    <w:rsid w:val="00F322D0"/>
    <w:rsid w:val="00F32E94"/>
    <w:rsid w:val="00F33193"/>
    <w:rsid w:val="00F335E6"/>
    <w:rsid w:val="00F3374A"/>
    <w:rsid w:val="00F33B6C"/>
    <w:rsid w:val="00F3483D"/>
    <w:rsid w:val="00F35BD8"/>
    <w:rsid w:val="00F37B4D"/>
    <w:rsid w:val="00F42EBC"/>
    <w:rsid w:val="00F437FE"/>
    <w:rsid w:val="00F444CD"/>
    <w:rsid w:val="00F466A3"/>
    <w:rsid w:val="00F535FF"/>
    <w:rsid w:val="00F546F0"/>
    <w:rsid w:val="00F550CE"/>
    <w:rsid w:val="00F56FB7"/>
    <w:rsid w:val="00F62721"/>
    <w:rsid w:val="00F64F0A"/>
    <w:rsid w:val="00F653B0"/>
    <w:rsid w:val="00F72101"/>
    <w:rsid w:val="00F74FB6"/>
    <w:rsid w:val="00F76852"/>
    <w:rsid w:val="00F8129C"/>
    <w:rsid w:val="00F847C6"/>
    <w:rsid w:val="00F84969"/>
    <w:rsid w:val="00F8536A"/>
    <w:rsid w:val="00F8579B"/>
    <w:rsid w:val="00F878E0"/>
    <w:rsid w:val="00F87CAE"/>
    <w:rsid w:val="00F922A4"/>
    <w:rsid w:val="00F92525"/>
    <w:rsid w:val="00F927D7"/>
    <w:rsid w:val="00F939D5"/>
    <w:rsid w:val="00F93AEF"/>
    <w:rsid w:val="00F94DB3"/>
    <w:rsid w:val="00F95F1A"/>
    <w:rsid w:val="00F973B2"/>
    <w:rsid w:val="00F97878"/>
    <w:rsid w:val="00FA1625"/>
    <w:rsid w:val="00FA2A62"/>
    <w:rsid w:val="00FA43CC"/>
    <w:rsid w:val="00FA6C05"/>
    <w:rsid w:val="00FA6DC9"/>
    <w:rsid w:val="00FB6D9B"/>
    <w:rsid w:val="00FB7E8F"/>
    <w:rsid w:val="00FC230F"/>
    <w:rsid w:val="00FC287A"/>
    <w:rsid w:val="00FC5EB1"/>
    <w:rsid w:val="00FD19C9"/>
    <w:rsid w:val="00FD65BC"/>
    <w:rsid w:val="00FD6E11"/>
    <w:rsid w:val="00FE0EDA"/>
    <w:rsid w:val="00FE10DD"/>
    <w:rsid w:val="00FF0F3A"/>
    <w:rsid w:val="00FF3114"/>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467A"/>
  <w15:docId w15:val="{5465EE42-7880-D141-8231-C21F558E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ind w:left="36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F14A6C"/>
    <w:rPr>
      <w:rFonts w:ascii="Tahoma" w:hAnsi="Tahoma" w:cs="Tahoma"/>
      <w:sz w:val="16"/>
      <w:szCs w:val="16"/>
    </w:rPr>
  </w:style>
  <w:style w:type="character" w:customStyle="1" w:styleId="BalloonTextChar">
    <w:name w:val="Balloon Text Char"/>
    <w:basedOn w:val="DefaultParagraphFont"/>
    <w:link w:val="BalloonText"/>
    <w:rsid w:val="00F14A6C"/>
    <w:rPr>
      <w:rFonts w:ascii="Tahoma" w:hAnsi="Tahoma" w:cs="Tahoma"/>
      <w:sz w:val="16"/>
      <w:szCs w:val="16"/>
    </w:rPr>
  </w:style>
  <w:style w:type="character" w:styleId="UnresolvedMention">
    <w:name w:val="Unresolved Mention"/>
    <w:basedOn w:val="DefaultParagraphFont"/>
    <w:uiPriority w:val="99"/>
    <w:semiHidden/>
    <w:unhideWhenUsed/>
    <w:rsid w:val="00A4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2803">
      <w:bodyDiv w:val="1"/>
      <w:marLeft w:val="0"/>
      <w:marRight w:val="0"/>
      <w:marTop w:val="0"/>
      <w:marBottom w:val="0"/>
      <w:divBdr>
        <w:top w:val="none" w:sz="0" w:space="0" w:color="auto"/>
        <w:left w:val="none" w:sz="0" w:space="0" w:color="auto"/>
        <w:bottom w:val="none" w:sz="0" w:space="0" w:color="auto"/>
        <w:right w:val="none" w:sz="0" w:space="0" w:color="auto"/>
      </w:divBdr>
    </w:div>
    <w:div w:id="416946500">
      <w:bodyDiv w:val="1"/>
      <w:marLeft w:val="0"/>
      <w:marRight w:val="0"/>
      <w:marTop w:val="0"/>
      <w:marBottom w:val="0"/>
      <w:divBdr>
        <w:top w:val="none" w:sz="0" w:space="0" w:color="auto"/>
        <w:left w:val="none" w:sz="0" w:space="0" w:color="auto"/>
        <w:bottom w:val="none" w:sz="0" w:space="0" w:color="auto"/>
        <w:right w:val="none" w:sz="0" w:space="0" w:color="auto"/>
      </w:divBdr>
      <w:divsChild>
        <w:div w:id="528497288">
          <w:marLeft w:val="0"/>
          <w:marRight w:val="0"/>
          <w:marTop w:val="0"/>
          <w:marBottom w:val="0"/>
          <w:divBdr>
            <w:top w:val="none" w:sz="0" w:space="0" w:color="auto"/>
            <w:left w:val="none" w:sz="0" w:space="0" w:color="auto"/>
            <w:bottom w:val="none" w:sz="0" w:space="0" w:color="auto"/>
            <w:right w:val="none" w:sz="0" w:space="0" w:color="auto"/>
          </w:divBdr>
          <w:divsChild>
            <w:div w:id="485897390">
              <w:marLeft w:val="-300"/>
              <w:marRight w:val="0"/>
              <w:marTop w:val="0"/>
              <w:marBottom w:val="0"/>
              <w:divBdr>
                <w:top w:val="none" w:sz="0" w:space="0" w:color="auto"/>
                <w:left w:val="none" w:sz="0" w:space="0" w:color="auto"/>
                <w:bottom w:val="none" w:sz="0" w:space="0" w:color="auto"/>
                <w:right w:val="none" w:sz="0" w:space="0" w:color="auto"/>
              </w:divBdr>
              <w:divsChild>
                <w:div w:id="743451161">
                  <w:marLeft w:val="0"/>
                  <w:marRight w:val="0"/>
                  <w:marTop w:val="0"/>
                  <w:marBottom w:val="0"/>
                  <w:divBdr>
                    <w:top w:val="none" w:sz="0" w:space="0" w:color="auto"/>
                    <w:left w:val="none" w:sz="0" w:space="0" w:color="auto"/>
                    <w:bottom w:val="none" w:sz="0" w:space="0" w:color="auto"/>
                    <w:right w:val="none" w:sz="0" w:space="0" w:color="auto"/>
                  </w:divBdr>
                  <w:divsChild>
                    <w:div w:id="520322211">
                      <w:marLeft w:val="-300"/>
                      <w:marRight w:val="0"/>
                      <w:marTop w:val="0"/>
                      <w:marBottom w:val="0"/>
                      <w:divBdr>
                        <w:top w:val="none" w:sz="0" w:space="0" w:color="auto"/>
                        <w:left w:val="none" w:sz="0" w:space="0" w:color="auto"/>
                        <w:bottom w:val="none" w:sz="0" w:space="0" w:color="auto"/>
                        <w:right w:val="none" w:sz="0" w:space="0" w:color="auto"/>
                      </w:divBdr>
                      <w:divsChild>
                        <w:div w:id="14887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90313">
      <w:bodyDiv w:val="1"/>
      <w:marLeft w:val="0"/>
      <w:marRight w:val="0"/>
      <w:marTop w:val="0"/>
      <w:marBottom w:val="0"/>
      <w:divBdr>
        <w:top w:val="none" w:sz="0" w:space="0" w:color="auto"/>
        <w:left w:val="none" w:sz="0" w:space="0" w:color="auto"/>
        <w:bottom w:val="none" w:sz="0" w:space="0" w:color="auto"/>
        <w:right w:val="none" w:sz="0" w:space="0" w:color="auto"/>
      </w:divBdr>
    </w:div>
    <w:div w:id="1400984666">
      <w:bodyDiv w:val="1"/>
      <w:marLeft w:val="0"/>
      <w:marRight w:val="0"/>
      <w:marTop w:val="0"/>
      <w:marBottom w:val="0"/>
      <w:divBdr>
        <w:top w:val="none" w:sz="0" w:space="0" w:color="auto"/>
        <w:left w:val="none" w:sz="0" w:space="0" w:color="auto"/>
        <w:bottom w:val="none" w:sz="0" w:space="0" w:color="auto"/>
        <w:right w:val="none" w:sz="0" w:space="0" w:color="auto"/>
      </w:divBdr>
      <w:divsChild>
        <w:div w:id="776604812">
          <w:marLeft w:val="0"/>
          <w:marRight w:val="0"/>
          <w:marTop w:val="0"/>
          <w:marBottom w:val="0"/>
          <w:divBdr>
            <w:top w:val="none" w:sz="0" w:space="0" w:color="auto"/>
            <w:left w:val="none" w:sz="0" w:space="0" w:color="auto"/>
            <w:bottom w:val="none" w:sz="0" w:space="0" w:color="auto"/>
            <w:right w:val="none" w:sz="0" w:space="0" w:color="auto"/>
          </w:divBdr>
          <w:divsChild>
            <w:div w:id="451747319">
              <w:marLeft w:val="-300"/>
              <w:marRight w:val="0"/>
              <w:marTop w:val="0"/>
              <w:marBottom w:val="0"/>
              <w:divBdr>
                <w:top w:val="none" w:sz="0" w:space="0" w:color="auto"/>
                <w:left w:val="none" w:sz="0" w:space="0" w:color="auto"/>
                <w:bottom w:val="none" w:sz="0" w:space="0" w:color="auto"/>
                <w:right w:val="none" w:sz="0" w:space="0" w:color="auto"/>
              </w:divBdr>
              <w:divsChild>
                <w:div w:id="368648525">
                  <w:marLeft w:val="0"/>
                  <w:marRight w:val="0"/>
                  <w:marTop w:val="0"/>
                  <w:marBottom w:val="0"/>
                  <w:divBdr>
                    <w:top w:val="none" w:sz="0" w:space="0" w:color="auto"/>
                    <w:left w:val="none" w:sz="0" w:space="0" w:color="auto"/>
                    <w:bottom w:val="none" w:sz="0" w:space="0" w:color="auto"/>
                    <w:right w:val="none" w:sz="0" w:space="0" w:color="auto"/>
                  </w:divBdr>
                  <w:divsChild>
                    <w:div w:id="1052120530">
                      <w:marLeft w:val="-300"/>
                      <w:marRight w:val="0"/>
                      <w:marTop w:val="0"/>
                      <w:marBottom w:val="0"/>
                      <w:divBdr>
                        <w:top w:val="none" w:sz="0" w:space="0" w:color="auto"/>
                        <w:left w:val="none" w:sz="0" w:space="0" w:color="auto"/>
                        <w:bottom w:val="none" w:sz="0" w:space="0" w:color="auto"/>
                        <w:right w:val="none" w:sz="0" w:space="0" w:color="auto"/>
                      </w:divBdr>
                      <w:divsChild>
                        <w:div w:id="6633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88155">
      <w:bodyDiv w:val="1"/>
      <w:marLeft w:val="0"/>
      <w:marRight w:val="0"/>
      <w:marTop w:val="0"/>
      <w:marBottom w:val="0"/>
      <w:divBdr>
        <w:top w:val="none" w:sz="0" w:space="0" w:color="auto"/>
        <w:left w:val="none" w:sz="0" w:space="0" w:color="auto"/>
        <w:bottom w:val="none" w:sz="0" w:space="0" w:color="auto"/>
        <w:right w:val="none" w:sz="0" w:space="0" w:color="auto"/>
      </w:divBdr>
      <w:divsChild>
        <w:div w:id="2074544678">
          <w:marLeft w:val="0"/>
          <w:marRight w:val="0"/>
          <w:marTop w:val="0"/>
          <w:marBottom w:val="0"/>
          <w:divBdr>
            <w:top w:val="none" w:sz="0" w:space="0" w:color="auto"/>
            <w:left w:val="none" w:sz="0" w:space="0" w:color="auto"/>
            <w:bottom w:val="none" w:sz="0" w:space="0" w:color="auto"/>
            <w:right w:val="none" w:sz="0" w:space="0" w:color="auto"/>
          </w:divBdr>
          <w:divsChild>
            <w:div w:id="1136413394">
              <w:marLeft w:val="-300"/>
              <w:marRight w:val="0"/>
              <w:marTop w:val="0"/>
              <w:marBottom w:val="0"/>
              <w:divBdr>
                <w:top w:val="none" w:sz="0" w:space="0" w:color="auto"/>
                <w:left w:val="none" w:sz="0" w:space="0" w:color="auto"/>
                <w:bottom w:val="none" w:sz="0" w:space="0" w:color="auto"/>
                <w:right w:val="none" w:sz="0" w:space="0" w:color="auto"/>
              </w:divBdr>
              <w:divsChild>
                <w:div w:id="1638795747">
                  <w:marLeft w:val="0"/>
                  <w:marRight w:val="0"/>
                  <w:marTop w:val="0"/>
                  <w:marBottom w:val="0"/>
                  <w:divBdr>
                    <w:top w:val="none" w:sz="0" w:space="0" w:color="auto"/>
                    <w:left w:val="none" w:sz="0" w:space="0" w:color="auto"/>
                    <w:bottom w:val="none" w:sz="0" w:space="0" w:color="auto"/>
                    <w:right w:val="none" w:sz="0" w:space="0" w:color="auto"/>
                  </w:divBdr>
                  <w:divsChild>
                    <w:div w:id="2101174381">
                      <w:marLeft w:val="-300"/>
                      <w:marRight w:val="0"/>
                      <w:marTop w:val="0"/>
                      <w:marBottom w:val="0"/>
                      <w:divBdr>
                        <w:top w:val="none" w:sz="0" w:space="0" w:color="auto"/>
                        <w:left w:val="none" w:sz="0" w:space="0" w:color="auto"/>
                        <w:bottom w:val="none" w:sz="0" w:space="0" w:color="auto"/>
                        <w:right w:val="none" w:sz="0" w:space="0" w:color="auto"/>
                      </w:divBdr>
                      <w:divsChild>
                        <w:div w:id="8963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55117">
      <w:bodyDiv w:val="1"/>
      <w:marLeft w:val="0"/>
      <w:marRight w:val="0"/>
      <w:marTop w:val="0"/>
      <w:marBottom w:val="0"/>
      <w:divBdr>
        <w:top w:val="none" w:sz="0" w:space="0" w:color="auto"/>
        <w:left w:val="none" w:sz="0" w:space="0" w:color="auto"/>
        <w:bottom w:val="none" w:sz="0" w:space="0" w:color="auto"/>
        <w:right w:val="none" w:sz="0" w:space="0" w:color="auto"/>
      </w:divBdr>
      <w:divsChild>
        <w:div w:id="1489983784">
          <w:marLeft w:val="0"/>
          <w:marRight w:val="0"/>
          <w:marTop w:val="0"/>
          <w:marBottom w:val="0"/>
          <w:divBdr>
            <w:top w:val="none" w:sz="0" w:space="0" w:color="auto"/>
            <w:left w:val="none" w:sz="0" w:space="0" w:color="auto"/>
            <w:bottom w:val="none" w:sz="0" w:space="0" w:color="auto"/>
            <w:right w:val="none" w:sz="0" w:space="0" w:color="auto"/>
          </w:divBdr>
          <w:divsChild>
            <w:div w:id="1747141295">
              <w:marLeft w:val="-300"/>
              <w:marRight w:val="0"/>
              <w:marTop w:val="0"/>
              <w:marBottom w:val="0"/>
              <w:divBdr>
                <w:top w:val="none" w:sz="0" w:space="0" w:color="auto"/>
                <w:left w:val="none" w:sz="0" w:space="0" w:color="auto"/>
                <w:bottom w:val="none" w:sz="0" w:space="0" w:color="auto"/>
                <w:right w:val="none" w:sz="0" w:space="0" w:color="auto"/>
              </w:divBdr>
              <w:divsChild>
                <w:div w:id="1752314082">
                  <w:marLeft w:val="0"/>
                  <w:marRight w:val="0"/>
                  <w:marTop w:val="0"/>
                  <w:marBottom w:val="0"/>
                  <w:divBdr>
                    <w:top w:val="none" w:sz="0" w:space="0" w:color="auto"/>
                    <w:left w:val="none" w:sz="0" w:space="0" w:color="auto"/>
                    <w:bottom w:val="none" w:sz="0" w:space="0" w:color="auto"/>
                    <w:right w:val="none" w:sz="0" w:space="0" w:color="auto"/>
                  </w:divBdr>
                  <w:divsChild>
                    <w:div w:id="1430613519">
                      <w:marLeft w:val="-300"/>
                      <w:marRight w:val="0"/>
                      <w:marTop w:val="0"/>
                      <w:marBottom w:val="0"/>
                      <w:divBdr>
                        <w:top w:val="none" w:sz="0" w:space="0" w:color="auto"/>
                        <w:left w:val="none" w:sz="0" w:space="0" w:color="auto"/>
                        <w:bottom w:val="none" w:sz="0" w:space="0" w:color="auto"/>
                        <w:right w:val="none" w:sz="0" w:space="0" w:color="auto"/>
                      </w:divBdr>
                      <w:divsChild>
                        <w:div w:id="1233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oflexus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oflex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l.com"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68C8-8F4C-F549-9247-383DBF35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C:\Users\Gary\Documents\DATA\Guide Spec Templates\Guide Spec Template 4-3-19.dotx</Template>
  <TotalTime>18</TotalTime>
  <Pages>14</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Duct Insulation</vt:lpstr>
    </vt:vector>
  </TitlesOfParts>
  <Company>Aeroflex USA, Inc.</Company>
  <LinksUpToDate>false</LinksUpToDate>
  <CharactersWithSpaces>27835</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Duct Insulation</dc:title>
  <dc:subject>Guide Specification</dc:subject>
  <dc:creator>Gary Schuman</dc:creator>
  <cp:lastModifiedBy>Mark Sylvester</cp:lastModifiedBy>
  <cp:revision>20</cp:revision>
  <cp:lastPrinted>2019-07-02T23:35:00Z</cp:lastPrinted>
  <dcterms:created xsi:type="dcterms:W3CDTF">2023-10-04T17:15:00Z</dcterms:created>
  <dcterms:modified xsi:type="dcterms:W3CDTF">2025-05-06T15:37:00Z</dcterms:modified>
</cp:coreProperties>
</file>